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2981765" r:id="rId9"/>
        </w:objec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8706FB" w:rsidRPr="00ED4455" w:rsidRDefault="007D5B0A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noProof/>
          <w:sz w:val="20"/>
          <w:szCs w:val="20"/>
          <w:lang w:val="en-US"/>
        </w:rPr>
        <w:pict>
          <v:line id="Straight Connector 2" o:spid="_x0000_s1026" style="position:absolute;left:0;text-align:left;z-index:251658240;visibility:visible;mso-wrap-distance-top:-3e-5mm;mso-wrap-distance-bottom:-3e-5mm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</w:pict>
      </w:r>
    </w:p>
    <w:p w:rsidR="008706FB" w:rsidRPr="00F10CC6" w:rsidRDefault="008706FB" w:rsidP="008706FB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E4C4E" w:rsidRDefault="008706FB" w:rsidP="00DE4C4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ED4455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DE4C4E" w:rsidRDefault="00DE4C4E" w:rsidP="00DE4C4E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8706FB" w:rsidRPr="00DE4C4E" w:rsidRDefault="008706FB" w:rsidP="00DE4C4E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Cs/>
          <w:sz w:val="20"/>
          <w:szCs w:val="24"/>
        </w:rPr>
        <w:t>Komisioni Qendror i Zgjed</w:t>
      </w:r>
      <w:r w:rsidR="00CA20FC">
        <w:rPr>
          <w:rFonts w:ascii="Verdana" w:eastAsia="MS Mincho" w:hAnsi="Verdana" w:cs="Times New Roman"/>
          <w:bCs/>
          <w:sz w:val="20"/>
          <w:szCs w:val="24"/>
        </w:rPr>
        <w:t>hjeve në mbledhjen e datës 05</w:t>
      </w:r>
      <w:r w:rsidR="001D1F8D">
        <w:rPr>
          <w:rFonts w:ascii="Verdana" w:eastAsia="MS Mincho" w:hAnsi="Verdana" w:cs="Times New Roman"/>
          <w:bCs/>
          <w:sz w:val="20"/>
          <w:szCs w:val="24"/>
        </w:rPr>
        <w:t>.0</w:t>
      </w:r>
      <w:r w:rsidR="00F10CC6">
        <w:rPr>
          <w:rFonts w:ascii="Verdana" w:eastAsia="MS Mincho" w:hAnsi="Verdana" w:cs="Times New Roman"/>
          <w:bCs/>
          <w:sz w:val="20"/>
          <w:szCs w:val="24"/>
        </w:rPr>
        <w:t>4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.201</w:t>
      </w:r>
      <w:r w:rsidR="001D1F8D">
        <w:rPr>
          <w:rFonts w:ascii="Verdana" w:eastAsia="MS Mincho" w:hAnsi="Verdana" w:cs="Times New Roman"/>
          <w:bCs/>
          <w:sz w:val="20"/>
          <w:szCs w:val="24"/>
        </w:rPr>
        <w:t>7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DE4C4E" w:rsidRPr="00DE4C4E" w:rsidRDefault="00DE4C4E" w:rsidP="004C0D75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DE4C4E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BIBA-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DE4C4E" w:rsidRPr="00DE4C4E" w:rsidRDefault="00DE4C4E" w:rsidP="004C0D75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DE4C4E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OSMANAJ-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Z</w:t>
      </w:r>
      <w:r w:rsidR="001D1F8D">
        <w:rPr>
          <w:rFonts w:ascii="Verdana" w:eastAsia="Times New Roman" w:hAnsi="Verdana" w:cs="Times New Roman"/>
          <w:noProof/>
          <w:sz w:val="20"/>
          <w:szCs w:val="20"/>
        </w:rPr>
        <w:t>v/</w:t>
      </w:r>
      <w:r w:rsidR="004C0D75">
        <w:rPr>
          <w:rFonts w:ascii="Verdana" w:eastAsia="Times New Roman" w:hAnsi="Verdana" w:cs="Times New Roman"/>
          <w:noProof/>
          <w:sz w:val="20"/>
          <w:szCs w:val="20"/>
        </w:rPr>
        <w:t>K</w:t>
      </w:r>
      <w:bookmarkStart w:id="0" w:name="_GoBack"/>
      <w:bookmarkEnd w:id="0"/>
      <w:r w:rsidRPr="00DE4C4E">
        <w:rPr>
          <w:rFonts w:ascii="Verdana" w:eastAsia="Times New Roman" w:hAnsi="Verdana" w:cs="Times New Roman"/>
          <w:noProof/>
          <w:sz w:val="20"/>
          <w:szCs w:val="20"/>
        </w:rPr>
        <w:t>ryetar</w:t>
      </w:r>
    </w:p>
    <w:p w:rsidR="00DE4C4E" w:rsidRPr="00DE4C4E" w:rsidRDefault="00DE4C4E" w:rsidP="004C0D75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DE4C4E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DE4C4E" w:rsidRPr="00DE4C4E" w:rsidRDefault="00DE4C4E" w:rsidP="004C0D75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DE4C4E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DE4C4E" w:rsidRPr="00DE4C4E" w:rsidRDefault="00DE4C4E" w:rsidP="004C0D75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DE4C4E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DE4C4E" w:rsidRPr="00DE4C4E" w:rsidRDefault="00DE4C4E" w:rsidP="004C0D75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DE4C4E">
        <w:rPr>
          <w:rFonts w:ascii="Verdana" w:eastAsia="Times New Roman" w:hAnsi="Verdana" w:cs="Times New Roman"/>
          <w:noProof/>
          <w:sz w:val="20"/>
          <w:szCs w:val="20"/>
        </w:rPr>
        <w:t>Klement</w:t>
      </w:r>
      <w:r w:rsidR="006B1215">
        <w:rPr>
          <w:rFonts w:ascii="Verdana" w:eastAsia="Times New Roman" w:hAnsi="Verdana" w:cs="Times New Roman"/>
          <w:noProof/>
          <w:sz w:val="20"/>
          <w:szCs w:val="20"/>
        </w:rPr>
        <w:t xml:space="preserve">        </w:t>
      </w:r>
      <w:r w:rsidR="004C0D75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ZGURI-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DE4C4E" w:rsidRDefault="00DE4C4E" w:rsidP="004C0D75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DE4C4E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1D1F8D" w:rsidRPr="001D1F8D" w:rsidRDefault="001D1F8D" w:rsidP="001D1F8D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Shqyrtoi ç</w:t>
      </w:r>
      <w:r w:rsidRPr="00ED4455">
        <w:rPr>
          <w:rFonts w:ascii="Verdana" w:eastAsia="MS Mincho" w:hAnsi="Verdana" w:cs="Times New Roman"/>
          <w:bCs/>
          <w:sz w:val="20"/>
          <w:szCs w:val="20"/>
        </w:rPr>
        <w:t>ë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ED4455">
        <w:rPr>
          <w:rFonts w:ascii="Verdana" w:eastAsia="MS Mincho" w:hAnsi="Verdana" w:cs="Times New Roman"/>
          <w:sz w:val="20"/>
          <w:szCs w:val="20"/>
        </w:rPr>
        <w:tab/>
      </w:r>
      <w:r w:rsidRPr="00ED4455">
        <w:rPr>
          <w:rFonts w:ascii="Verdana" w:hAnsi="Verdana"/>
          <w:sz w:val="20"/>
          <w:szCs w:val="20"/>
        </w:rPr>
        <w:t xml:space="preserve">Për verifikimin e deklarimeve në formularin e vetëdeklarimit të kandidatëve nga listat shumëemërore për këshillat bashkiak në zbatim të ligjit </w:t>
      </w:r>
      <w:r w:rsidR="00671926">
        <w:rPr>
          <w:rFonts w:ascii="Verdana" w:hAnsi="Verdana"/>
          <w:sz w:val="20"/>
          <w:szCs w:val="20"/>
        </w:rPr>
        <w:t xml:space="preserve">              nr.138/2015 “</w:t>
      </w:r>
      <w:r w:rsidRPr="00ED4455">
        <w:rPr>
          <w:rFonts w:ascii="Verdana" w:hAnsi="Verdana"/>
          <w:sz w:val="20"/>
          <w:szCs w:val="20"/>
        </w:rPr>
        <w:t>Për garantimin e integritetit të personave që zgjidhen, emërohen ose ushtrojnë funksione publike”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F10CC6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</w:t>
      </w:r>
      <w:r w:rsidR="004C0D75">
        <w:rPr>
          <w:rFonts w:ascii="Verdana" w:eastAsia="MS Mincho" w:hAnsi="Verdana" w:cs="Times New Roman"/>
          <w:sz w:val="20"/>
          <w:szCs w:val="20"/>
        </w:rPr>
        <w:t>hor    i Republikës së Shqipërisë”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, i ndryshuar; </w:t>
      </w:r>
      <w:r w:rsidR="00F10CC6">
        <w:rPr>
          <w:rFonts w:ascii="Verdana" w:eastAsia="MS Mincho" w:hAnsi="Verdana" w:cs="Times New Roman"/>
          <w:sz w:val="20"/>
          <w:szCs w:val="20"/>
        </w:rPr>
        <w:t>neni 11, i ligjit</w:t>
      </w:r>
      <w:r w:rsidR="004C0D75">
        <w:rPr>
          <w:rFonts w:ascii="Verdana" w:eastAsia="MS Mincho" w:hAnsi="Verdana" w:cs="Times New Roman"/>
          <w:sz w:val="20"/>
          <w:szCs w:val="20"/>
        </w:rPr>
        <w:t xml:space="preserve"> nr.</w:t>
      </w:r>
      <w:r w:rsidR="00F10CC6">
        <w:rPr>
          <w:rFonts w:ascii="Verdana" w:eastAsia="MS Mincho" w:hAnsi="Verdana" w:cs="Times New Roman"/>
          <w:sz w:val="20"/>
          <w:szCs w:val="20"/>
        </w:rPr>
        <w:t xml:space="preserve">138/2015,              </w:t>
      </w:r>
      <w:r w:rsidRPr="00ED4455">
        <w:rPr>
          <w:rFonts w:ascii="Verdana" w:eastAsia="MS Mincho" w:hAnsi="Verdana" w:cs="Times New Roman"/>
          <w:sz w:val="20"/>
          <w:szCs w:val="20"/>
        </w:rPr>
        <w:t>“Për garantimin e integritet</w:t>
      </w:r>
      <w:r w:rsidR="00DF7993"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</w:t>
      </w:r>
      <w:r w:rsidR="00F10CC6">
        <w:rPr>
          <w:rFonts w:ascii="Verdana" w:eastAsia="MS Mincho" w:hAnsi="Verdana" w:cs="Times New Roman"/>
          <w:sz w:val="20"/>
          <w:szCs w:val="20"/>
        </w:rPr>
        <w:t>u V, i Vendimit të Kuvendit nr.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17/2016 </w:t>
      </w:r>
      <w:r w:rsidR="004C0D75">
        <w:rPr>
          <w:rFonts w:ascii="Verdana" w:eastAsia="MS Mincho" w:hAnsi="Verdana" w:cs="Times New Roman"/>
          <w:sz w:val="20"/>
          <w:szCs w:val="20"/>
        </w:rPr>
        <w:t xml:space="preserve">  </w:t>
      </w:r>
      <w:r w:rsidRPr="00ED4455">
        <w:rPr>
          <w:rFonts w:ascii="Verdana" w:eastAsia="MS Mincho" w:hAnsi="Verdana" w:cs="Times New Roman"/>
          <w:sz w:val="20"/>
          <w:szCs w:val="20"/>
        </w:rPr>
        <w:t>“Për përcaktimin e rregullave të detajuara mbi zbatimin e ndalimeve të parashikuara në ligjin nr.</w:t>
      </w:r>
      <w:r w:rsidR="00F10CC6">
        <w:rPr>
          <w:rFonts w:ascii="Verdana" w:eastAsia="MS Mincho" w:hAnsi="Verdana" w:cs="Times New Roman"/>
          <w:sz w:val="20"/>
          <w:szCs w:val="20"/>
        </w:rPr>
        <w:t>138/2015,</w:t>
      </w:r>
      <w:r w:rsidR="004C0D75">
        <w:rPr>
          <w:rFonts w:ascii="Verdana" w:eastAsia="MS Mincho" w:hAnsi="Verdana" w:cs="Times New Roman"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>“Për garantimin e integritetit të personave që zgjidhen, emërohen ose ushtrojnë funksione publike”.</w:t>
      </w:r>
    </w:p>
    <w:p w:rsidR="008706FB" w:rsidRPr="00F10CC6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KQZ</w:t>
      </w:r>
      <w:r w:rsidR="004C0D75">
        <w:rPr>
          <w:rFonts w:ascii="Verdana" w:eastAsia="MS Mincho" w:hAnsi="Verdana" w:cs="Times New Roman"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1D1F8D" w:rsidRPr="00ED4455" w:rsidRDefault="008706FB" w:rsidP="001D1F8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lastRenderedPageBreak/>
        <w:t xml:space="preserve">Disa këshilla bashkiake kanë njoftuar KQZ-në për krijimin e vakancave për arsye të dorëheqjeve ose humbjes së mandatit nga disa këshilltarë.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Referuar nenit 11 të ligjit</w:t>
      </w:r>
      <w:r w:rsidR="00671926">
        <w:rPr>
          <w:rFonts w:ascii="Verdana" w:hAnsi="Verdana"/>
          <w:sz w:val="20"/>
          <w:szCs w:val="20"/>
        </w:rPr>
        <w:t xml:space="preserve"> nr.</w:t>
      </w:r>
      <w:r w:rsidRPr="00ED4455">
        <w:rPr>
          <w:rFonts w:ascii="Verdana" w:hAnsi="Verdana"/>
          <w:sz w:val="20"/>
          <w:szCs w:val="20"/>
        </w:rPr>
        <w:t>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 këshilltarit për vendin vakantë.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Kandidatët për këshilltarë përcaktuar në bazë të listave shumemërore të subjekteve përkatëse kanë plotësuar e depozituar në KQZ formularët e vetëdeklarimit si organi kompetent për administrimin, verifikimin, zbatimin e ndalimeve për zgjedhjen dhe emërimin në funksionin publik ku përfshihet dhe funksioni i këshilltarit të bashkisë.</w:t>
      </w:r>
    </w:p>
    <w:p w:rsidR="0069274F" w:rsidRPr="00ED4455" w:rsidRDefault="0069274F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Nga verifikimi i </w:t>
      </w:r>
      <w:r w:rsidR="00C50CF6" w:rsidRPr="00ED4455">
        <w:rPr>
          <w:rFonts w:ascii="Verdana" w:hAnsi="Verdana"/>
          <w:sz w:val="20"/>
          <w:szCs w:val="20"/>
        </w:rPr>
        <w:t>formular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ve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vet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deklarimit,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4C0D75">
        <w:rPr>
          <w:rFonts w:ascii="Verdana" w:hAnsi="Verdana"/>
          <w:sz w:val="20"/>
          <w:szCs w:val="20"/>
        </w:rPr>
        <w:t xml:space="preserve"> </w:t>
      </w:r>
      <w:r w:rsidR="00EA4AD7">
        <w:rPr>
          <w:rFonts w:ascii="Verdana" w:hAnsi="Verdana"/>
          <w:sz w:val="20"/>
          <w:szCs w:val="20"/>
        </w:rPr>
        <w:t>gjashtë</w:t>
      </w:r>
      <w:r w:rsidR="00C50CF6" w:rsidRPr="00ED4455">
        <w:rPr>
          <w:rFonts w:ascii="Verdana" w:hAnsi="Verdana"/>
          <w:sz w:val="20"/>
          <w:szCs w:val="20"/>
        </w:rPr>
        <w:t xml:space="preserve"> kandidat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ve p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r k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shillat bashkiak rezulton se nuk 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sht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deklaruar asnj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e dh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n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q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ka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b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j me parashikimet p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r ndalime n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ligjin nr.138/2015.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ka kërkuar informacion nga zyra e gjendjes civile dhe zyra e gjendjes gjyqësore, për kandidatët për anëtar të këshillave bashkiak, që kanë dorëzuar formularët e vetëdeklarimit në KQZ, si dhe ka bërë publikimin e formularëve të vëtëdeklarimit në faqen zyrtare të internetit.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Në përgjigje të shkresës, zyra e gjendjes gjyqësore ka dërguar në KQZ, veri</w:t>
      </w:r>
      <w:r w:rsidR="00733E49">
        <w:rPr>
          <w:rFonts w:ascii="Verdana" w:hAnsi="Verdana"/>
          <w:sz w:val="20"/>
          <w:szCs w:val="20"/>
        </w:rPr>
        <w:t xml:space="preserve">fikim i gjendjes gjyqësore për </w:t>
      </w:r>
      <w:r w:rsidR="00EA4AD7">
        <w:rPr>
          <w:rFonts w:ascii="Verdana" w:hAnsi="Verdana"/>
          <w:sz w:val="20"/>
          <w:szCs w:val="20"/>
        </w:rPr>
        <w:t>6</w:t>
      </w:r>
      <w:r w:rsidRPr="00ED4455">
        <w:rPr>
          <w:rFonts w:ascii="Verdana" w:hAnsi="Verdana"/>
          <w:sz w:val="20"/>
          <w:szCs w:val="20"/>
        </w:rPr>
        <w:t xml:space="preserve"> kandidat për anëtar në këshillat</w:t>
      </w:r>
      <w:r w:rsidR="00733E49">
        <w:rPr>
          <w:rFonts w:ascii="Verdana" w:hAnsi="Verdana"/>
          <w:sz w:val="20"/>
          <w:szCs w:val="20"/>
        </w:rPr>
        <w:t xml:space="preserve"> bashkiak, sipas </w:t>
      </w:r>
      <w:r w:rsidRPr="00ED4455">
        <w:rPr>
          <w:rFonts w:ascii="Verdana" w:hAnsi="Verdana"/>
          <w:sz w:val="20"/>
          <w:szCs w:val="20"/>
        </w:rPr>
        <w:t xml:space="preserve"> tyre rezultojnë  të padënuar nga gjykatat sh</w:t>
      </w:r>
      <w:r w:rsidR="00733E49">
        <w:rPr>
          <w:rFonts w:ascii="Verdana" w:hAnsi="Verdana"/>
          <w:sz w:val="20"/>
          <w:szCs w:val="20"/>
        </w:rPr>
        <w:t xml:space="preserve">qiptare.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Referuar nenit 49 të ligjit </w:t>
      </w:r>
      <w:r w:rsidR="00671926">
        <w:rPr>
          <w:rFonts w:ascii="Verdana" w:hAnsi="Verdana"/>
          <w:sz w:val="20"/>
          <w:szCs w:val="20"/>
        </w:rPr>
        <w:t>nr.</w:t>
      </w:r>
      <w:r w:rsidRPr="00ED4455">
        <w:rPr>
          <w:rFonts w:ascii="Verdana" w:hAnsi="Verdana"/>
          <w:sz w:val="20"/>
          <w:szCs w:val="20"/>
        </w:rPr>
        <w:t xml:space="preserve">139/2015, “Për vetëqeverisjen vendore” këshilli bashkiak ka kompetencën për dhënien e mandatit, anëtarit të këshillit bashkiak.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KQZ, referuar pikës 2, paragrafi i fundit, të Kreut V të vendimit </w:t>
      </w:r>
      <w:r w:rsidR="004C0D75">
        <w:rPr>
          <w:rFonts w:ascii="Verdana" w:hAnsi="Verdana"/>
          <w:sz w:val="20"/>
          <w:szCs w:val="20"/>
        </w:rPr>
        <w:t>nr.</w:t>
      </w:r>
      <w:r w:rsidRPr="00ED4455">
        <w:rPr>
          <w:rFonts w:ascii="Verdana" w:hAnsi="Verdana"/>
          <w:sz w:val="20"/>
          <w:szCs w:val="20"/>
        </w:rPr>
        <w:t>17/2016</w:t>
      </w:r>
      <w:r w:rsidR="00733E49">
        <w:rPr>
          <w:rFonts w:ascii="Verdana" w:hAnsi="Verdana"/>
          <w:sz w:val="20"/>
          <w:szCs w:val="20"/>
        </w:rPr>
        <w:t xml:space="preserve"> të Kuvendit konstaton se për </w:t>
      </w:r>
      <w:r w:rsidR="00EA4AD7">
        <w:rPr>
          <w:rFonts w:ascii="Verdana" w:hAnsi="Verdana"/>
          <w:sz w:val="20"/>
          <w:szCs w:val="20"/>
        </w:rPr>
        <w:t>6</w:t>
      </w:r>
      <w:r w:rsidRPr="00ED4455">
        <w:rPr>
          <w:rFonts w:ascii="Verdana" w:hAnsi="Verdana"/>
          <w:sz w:val="20"/>
          <w:szCs w:val="20"/>
        </w:rPr>
        <w:t xml:space="preserve"> kandidat</w:t>
      </w:r>
      <w:r w:rsidR="00C6489B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t p</w:t>
      </w:r>
      <w:r w:rsidR="00EA4AD7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r k</w:t>
      </w:r>
      <w:r w:rsidR="00EA4AD7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shilltarë bashkie të dhënat e të cilëve nuk përbëjnë kusht për mos zgjedhjen e kandidatëve në funksionin e këshilltarit, duhet vazhdojnë procedurat për dhënie mandati nga këshillat bashkiak përkatës dhe vazhdimin e procedurave të mëtejshme</w:t>
      </w:r>
      <w:r w:rsidR="004E594A" w:rsidRPr="00ED4455">
        <w:rPr>
          <w:rFonts w:ascii="Verdana" w:hAnsi="Verdana"/>
          <w:sz w:val="20"/>
          <w:szCs w:val="20"/>
        </w:rPr>
        <w:t xml:space="preserve"> p</w:t>
      </w:r>
      <w:r w:rsidR="009D5603">
        <w:rPr>
          <w:rFonts w:ascii="Verdana" w:hAnsi="Verdana"/>
          <w:sz w:val="20"/>
          <w:szCs w:val="20"/>
        </w:rPr>
        <w:t>ë</w:t>
      </w:r>
      <w:r w:rsidR="004E594A" w:rsidRPr="00ED4455">
        <w:rPr>
          <w:rFonts w:ascii="Verdana" w:hAnsi="Verdana"/>
          <w:sz w:val="20"/>
          <w:szCs w:val="20"/>
        </w:rPr>
        <w:t>r verifikim.</w:t>
      </w:r>
    </w:p>
    <w:p w:rsidR="008706FB" w:rsidRPr="00ED4455" w:rsidRDefault="008706FB" w:rsidP="008706FB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Komisioni Qendror i Zgjedhjeve, bazuar</w:t>
      </w:r>
      <w:r w:rsidR="00F10CC6">
        <w:rPr>
          <w:rFonts w:ascii="Verdana" w:eastAsia="MS Mincho" w:hAnsi="Verdana" w:cs="Times New Roman"/>
          <w:sz w:val="20"/>
          <w:szCs w:val="20"/>
        </w:rPr>
        <w:t xml:space="preserve"> në nenin 23, pika 1, germa a, e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Ligjit nr.10019 datë 29.12.2008 “Kodi Zgjedhor i Republikës së Shqipërisë’’, i ndryshuar; nenin 11, i ligjit </w:t>
      </w:r>
      <w:r w:rsidR="00F10CC6">
        <w:rPr>
          <w:rFonts w:ascii="Verdana" w:eastAsia="MS Mincho" w:hAnsi="Verdana" w:cs="Times New Roman"/>
          <w:sz w:val="20"/>
          <w:szCs w:val="20"/>
        </w:rPr>
        <w:t>nr.</w:t>
      </w:r>
      <w:r w:rsidRPr="00ED4455">
        <w:rPr>
          <w:rFonts w:ascii="Verdana" w:eastAsia="MS Mincho" w:hAnsi="Verdana" w:cs="Times New Roman"/>
          <w:sz w:val="20"/>
          <w:szCs w:val="20"/>
        </w:rPr>
        <w:t>138/2015, “Për garantimin e integritet</w:t>
      </w:r>
      <w:r w:rsidR="00EA4AD7"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1D1F8D" w:rsidRPr="00ED4455" w:rsidRDefault="001D1F8D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ED4455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F10CC6" w:rsidRPr="00ED4455" w:rsidRDefault="00F10CC6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751AC3" w:rsidRPr="00ED4455" w:rsidRDefault="00751AC3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kandidatëve të listave shumemërore, për plotësimin e vendeve vakantë në këshillat bashkiak, sipas lidhjes bashkëlidhur këtij vendimi.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1D1F8D" w:rsidRPr="00ED4455" w:rsidRDefault="001D1F8D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1D1F8D" w:rsidRPr="001D1F8D" w:rsidRDefault="001D1F8D" w:rsidP="001D1F8D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1D1F8D">
        <w:rPr>
          <w:rFonts w:ascii="Verdana" w:hAnsi="Verdana"/>
          <w:b/>
          <w:noProof/>
          <w:sz w:val="20"/>
          <w:szCs w:val="20"/>
        </w:rPr>
        <w:t xml:space="preserve">Denar 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BIBA-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Kryetar</w:t>
      </w:r>
    </w:p>
    <w:p w:rsidR="001D1F8D" w:rsidRPr="001D1F8D" w:rsidRDefault="001D1F8D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D1F8D">
        <w:rPr>
          <w:rFonts w:ascii="Verdana" w:hAnsi="Verdana"/>
          <w:noProof/>
          <w:sz w:val="20"/>
          <w:u w:val="none"/>
          <w:lang w:val="sq-AL"/>
        </w:rPr>
        <w:t>Hysen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OSMANAJ-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1D1F8D" w:rsidRPr="001D1F8D" w:rsidRDefault="001D1F8D" w:rsidP="001D1F8D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1D1F8D">
        <w:rPr>
          <w:rFonts w:ascii="Verdana" w:hAnsi="Verdana"/>
          <w:b/>
          <w:noProof/>
          <w:sz w:val="20"/>
          <w:szCs w:val="20"/>
        </w:rPr>
        <w:t>Bledar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SKËNDERI-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1D1F8D" w:rsidRPr="001D1F8D" w:rsidRDefault="001D1F8D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D1F8D">
        <w:rPr>
          <w:rFonts w:ascii="Verdana" w:hAnsi="Verdana"/>
          <w:noProof/>
          <w:sz w:val="20"/>
          <w:u w:val="none"/>
          <w:lang w:val="sq-AL"/>
        </w:rPr>
        <w:t>Edlira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1D1F8D" w:rsidRPr="001D1F8D" w:rsidRDefault="001D1F8D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D1F8D">
        <w:rPr>
          <w:rFonts w:ascii="Verdana" w:hAnsi="Verdana"/>
          <w:noProof/>
          <w:sz w:val="20"/>
          <w:u w:val="none"/>
          <w:lang w:val="sq-AL"/>
        </w:rPr>
        <w:t>Gëzim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1D1F8D" w:rsidRPr="001D1F8D" w:rsidRDefault="001D1F8D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D1F8D">
        <w:rPr>
          <w:rFonts w:ascii="Verdana" w:hAnsi="Verdana"/>
          <w:noProof/>
          <w:sz w:val="20"/>
          <w:u w:val="none"/>
          <w:lang w:val="sq-AL"/>
        </w:rPr>
        <w:t>Klement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ZGURI-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1D1F8D" w:rsidRPr="001D1F8D" w:rsidRDefault="001D1F8D" w:rsidP="001D1F8D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1D1F8D">
        <w:rPr>
          <w:rFonts w:ascii="Verdana" w:hAnsi="Verdana"/>
          <w:b/>
          <w:noProof/>
          <w:sz w:val="20"/>
          <w:szCs w:val="20"/>
        </w:rPr>
        <w:t>Vera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SHTJEFNI-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Anëtare</w:t>
      </w:r>
    </w:p>
    <w:p w:rsidR="00011889" w:rsidRPr="001D1F8D" w:rsidRDefault="00011889" w:rsidP="001D1F8D">
      <w:pPr>
        <w:spacing w:after="0" w:line="720" w:lineRule="auto"/>
        <w:ind w:left="-45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sectPr w:rsidR="00011889" w:rsidRPr="001D1F8D" w:rsidSect="00407790">
      <w:footerReference w:type="default" r:id="rId10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0A" w:rsidRDefault="007D5B0A" w:rsidP="008706FB">
      <w:pPr>
        <w:spacing w:after="0" w:line="240" w:lineRule="auto"/>
      </w:pPr>
      <w:r>
        <w:separator/>
      </w:r>
    </w:p>
  </w:endnote>
  <w:endnote w:type="continuationSeparator" w:id="0">
    <w:p w:rsidR="007D5B0A" w:rsidRDefault="007D5B0A" w:rsidP="0087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662A58" w:rsidP="00BF19BF">
    <w:pPr>
      <w:pStyle w:val="Footer"/>
    </w:pPr>
    <w:r>
      <w:t>________________________________________________________________________________</w:t>
    </w:r>
  </w:p>
  <w:p w:rsidR="00861DE4" w:rsidRPr="009C4DF5" w:rsidRDefault="00662A58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DE4" w:rsidRPr="009C4DF5" w:rsidRDefault="006B1215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.126</w:t>
    </w:r>
    <w:r w:rsidR="00662A58" w:rsidRPr="009C4DF5">
      <w:rPr>
        <w:rFonts w:ascii="Verdana" w:hAnsi="Verdana"/>
        <w:b/>
        <w:sz w:val="20"/>
        <w:szCs w:val="20"/>
      </w:rPr>
      <w:t xml:space="preserve"> i vendimit         </w:t>
    </w:r>
    <w:r w:rsidR="00662A58">
      <w:rPr>
        <w:rFonts w:ascii="Verdana" w:hAnsi="Verdana"/>
        <w:b/>
        <w:sz w:val="20"/>
        <w:szCs w:val="20"/>
      </w:rPr>
      <w:t xml:space="preserve">Data </w:t>
    </w:r>
    <w:r>
      <w:rPr>
        <w:rFonts w:ascii="Verdana" w:hAnsi="Verdana"/>
        <w:b/>
        <w:sz w:val="20"/>
        <w:szCs w:val="20"/>
      </w:rPr>
      <w:t>05</w:t>
    </w:r>
    <w:r w:rsidR="00662A58">
      <w:rPr>
        <w:rFonts w:ascii="Verdana" w:hAnsi="Verdana"/>
        <w:b/>
        <w:sz w:val="20"/>
        <w:szCs w:val="20"/>
      </w:rPr>
      <w:t>.</w:t>
    </w:r>
    <w:r w:rsidR="001D1F8D">
      <w:rPr>
        <w:rFonts w:ascii="Verdana" w:hAnsi="Verdana"/>
        <w:b/>
        <w:sz w:val="20"/>
        <w:szCs w:val="20"/>
      </w:rPr>
      <w:t>0</w:t>
    </w:r>
    <w:r w:rsidR="00F10CC6">
      <w:rPr>
        <w:rFonts w:ascii="Verdana" w:hAnsi="Verdana"/>
        <w:b/>
        <w:sz w:val="20"/>
        <w:szCs w:val="20"/>
      </w:rPr>
      <w:t>4</w:t>
    </w:r>
    <w:r w:rsidR="00662A58">
      <w:rPr>
        <w:rFonts w:ascii="Verdana" w:hAnsi="Verdana"/>
        <w:b/>
        <w:sz w:val="20"/>
        <w:szCs w:val="20"/>
      </w:rPr>
      <w:t>.201</w:t>
    </w:r>
    <w:r w:rsidR="001D1F8D">
      <w:rPr>
        <w:rFonts w:ascii="Verdana" w:hAnsi="Verdana"/>
        <w:b/>
        <w:sz w:val="20"/>
        <w:szCs w:val="20"/>
      </w:rPr>
      <w:t>7</w:t>
    </w:r>
    <w:r w:rsidR="00662A58">
      <w:rPr>
        <w:rFonts w:ascii="Verdana" w:hAnsi="Verdana"/>
        <w:b/>
        <w:sz w:val="20"/>
        <w:szCs w:val="20"/>
      </w:rPr>
      <w:t xml:space="preserve"> e vendimit     Ora </w:t>
    </w:r>
    <w:r>
      <w:rPr>
        <w:rFonts w:ascii="Verdana" w:hAnsi="Verdana"/>
        <w:b/>
        <w:sz w:val="20"/>
        <w:szCs w:val="20"/>
      </w:rPr>
      <w:t>12</w:t>
    </w:r>
    <w:r w:rsidR="00662A58">
      <w:rPr>
        <w:rFonts w:ascii="Verdana" w:hAnsi="Verdana"/>
        <w:b/>
        <w:sz w:val="20"/>
        <w:szCs w:val="20"/>
      </w:rPr>
      <w:t>:</w:t>
    </w:r>
    <w:r>
      <w:rPr>
        <w:rFonts w:ascii="Verdana" w:hAnsi="Verdana"/>
        <w:b/>
        <w:sz w:val="20"/>
        <w:szCs w:val="20"/>
      </w:rPr>
      <w:t>3</w:t>
    </w:r>
    <w:r w:rsidR="00662A58">
      <w:rPr>
        <w:rFonts w:ascii="Verdana" w:hAnsi="Verdana"/>
        <w:b/>
        <w:sz w:val="20"/>
        <w:szCs w:val="20"/>
      </w:rPr>
      <w:t>0</w:t>
    </w:r>
    <w:r w:rsidR="00662A58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7D5B0A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662A58" w:rsidP="00107BFC">
    <w:pPr>
      <w:tabs>
        <w:tab w:val="left" w:pos="0"/>
      </w:tabs>
      <w:spacing w:line="360" w:lineRule="auto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>Për verifikimin e deklarimeve në formularin e vetëdeklarimit të kandidatëve nga listat shumëemërore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>shillat B</w:t>
    </w:r>
    <w:r w:rsidRPr="00C236C1">
      <w:rPr>
        <w:rFonts w:ascii="Verdana" w:hAnsi="Verdana"/>
        <w:sz w:val="16"/>
        <w:szCs w:val="16"/>
      </w:rPr>
      <w:t xml:space="preserve">ashkiak në </w:t>
    </w:r>
    <w:r w:rsidR="00F10CC6">
      <w:rPr>
        <w:rFonts w:ascii="Verdana" w:hAnsi="Verdana"/>
        <w:sz w:val="16"/>
        <w:szCs w:val="16"/>
      </w:rPr>
      <w:t>zbatim të  ligjit nr.</w:t>
    </w:r>
    <w:r>
      <w:rPr>
        <w:rFonts w:ascii="Verdana" w:hAnsi="Verdana"/>
        <w:sz w:val="16"/>
        <w:szCs w:val="16"/>
      </w:rPr>
      <w:t>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7D5B0A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0A" w:rsidRDefault="007D5B0A" w:rsidP="008706FB">
      <w:pPr>
        <w:spacing w:after="0" w:line="240" w:lineRule="auto"/>
      </w:pPr>
      <w:r>
        <w:separator/>
      </w:r>
    </w:p>
  </w:footnote>
  <w:footnote w:type="continuationSeparator" w:id="0">
    <w:p w:rsidR="007D5B0A" w:rsidRDefault="007D5B0A" w:rsidP="0087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99F"/>
    <w:multiLevelType w:val="hybridMultilevel"/>
    <w:tmpl w:val="48F0A9CC"/>
    <w:lvl w:ilvl="0" w:tplc="CF02F59E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6FB"/>
    <w:rsid w:val="00011889"/>
    <w:rsid w:val="00130121"/>
    <w:rsid w:val="001D1F8D"/>
    <w:rsid w:val="00271410"/>
    <w:rsid w:val="00407790"/>
    <w:rsid w:val="00473B67"/>
    <w:rsid w:val="00486127"/>
    <w:rsid w:val="004C0D75"/>
    <w:rsid w:val="004E594A"/>
    <w:rsid w:val="005334D8"/>
    <w:rsid w:val="00662A58"/>
    <w:rsid w:val="00671926"/>
    <w:rsid w:val="0069274F"/>
    <w:rsid w:val="006B1215"/>
    <w:rsid w:val="006D22B9"/>
    <w:rsid w:val="00733E49"/>
    <w:rsid w:val="00751AC3"/>
    <w:rsid w:val="00785468"/>
    <w:rsid w:val="007D5B0A"/>
    <w:rsid w:val="00864838"/>
    <w:rsid w:val="008706FB"/>
    <w:rsid w:val="008A0C48"/>
    <w:rsid w:val="008F0FEF"/>
    <w:rsid w:val="009A5A92"/>
    <w:rsid w:val="009D5603"/>
    <w:rsid w:val="00B67EDC"/>
    <w:rsid w:val="00B70BDF"/>
    <w:rsid w:val="00BB0488"/>
    <w:rsid w:val="00C50CF6"/>
    <w:rsid w:val="00C6489B"/>
    <w:rsid w:val="00CA014E"/>
    <w:rsid w:val="00CA20FC"/>
    <w:rsid w:val="00DE4C4E"/>
    <w:rsid w:val="00DF7993"/>
    <w:rsid w:val="00EA4AD7"/>
    <w:rsid w:val="00ED4455"/>
    <w:rsid w:val="00F10CB1"/>
    <w:rsid w:val="00F10CC6"/>
    <w:rsid w:val="00F46F3F"/>
    <w:rsid w:val="00F6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  <w:style w:type="paragraph" w:styleId="BodyText2">
    <w:name w:val="Body Text 2"/>
    <w:basedOn w:val="Normal"/>
    <w:link w:val="BodyText2Char"/>
    <w:rsid w:val="001D1F8D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1D1F8D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  <w:style w:type="paragraph" w:styleId="BodyText2">
    <w:name w:val="Body Text 2"/>
    <w:basedOn w:val="Normal"/>
    <w:link w:val="BodyText2Char"/>
    <w:rsid w:val="001D1F8D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1D1F8D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2016-10-25T11:34:00Z</dcterms:created>
  <dcterms:modified xsi:type="dcterms:W3CDTF">2017-04-06T09:03:00Z</dcterms:modified>
</cp:coreProperties>
</file>