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7FF" w:rsidRDefault="00C7500B" w:rsidP="00C7500B">
      <w:pPr>
        <w:rPr>
          <w:lang w:val="sq-AL"/>
        </w:rPr>
      </w:pPr>
      <w:r>
        <w:rPr>
          <w:lang w:val="sq-AL"/>
        </w:rPr>
        <w:t xml:space="preserve">                                                        </w:t>
      </w:r>
      <w:r w:rsidR="000507FF">
        <w:rPr>
          <w:lang w:val="sq-AL"/>
        </w:rPr>
        <w:object w:dxaOrig="75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494933555" r:id="rId9"/>
        </w:object>
      </w:r>
    </w:p>
    <w:p w:rsidR="000507FF" w:rsidRDefault="000507FF" w:rsidP="000507FF">
      <w:pPr>
        <w:jc w:val="center"/>
        <w:rPr>
          <w:b/>
          <w:lang w:val="sq-AL"/>
        </w:rPr>
      </w:pPr>
      <w:r>
        <w:rPr>
          <w:b/>
          <w:lang w:val="sq-AL"/>
        </w:rPr>
        <w:t>REPUBLIKA E SHQIPERISE</w:t>
      </w:r>
    </w:p>
    <w:p w:rsidR="000507FF" w:rsidRDefault="000507FF" w:rsidP="000507FF">
      <w:pPr>
        <w:jc w:val="center"/>
        <w:rPr>
          <w:b/>
          <w:lang w:val="sq-AL"/>
        </w:rPr>
      </w:pPr>
      <w:r>
        <w:rPr>
          <w:b/>
          <w:lang w:val="sq-AL"/>
        </w:rPr>
        <w:t>KOMISIONI QENDROR I ZGJEDHJEVE</w:t>
      </w:r>
    </w:p>
    <w:p w:rsidR="000507FF" w:rsidRDefault="000507FF" w:rsidP="000507FF">
      <w:pPr>
        <w:jc w:val="center"/>
        <w:rPr>
          <w:b/>
          <w:lang w:val="sq-AL"/>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128269</wp:posOffset>
                </wp:positionV>
                <wp:extent cx="628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mc:Fallback>
        </mc:AlternateContent>
      </w:r>
    </w:p>
    <w:p w:rsidR="000507FF" w:rsidRDefault="000507FF" w:rsidP="000507FF">
      <w:pPr>
        <w:keepNext/>
        <w:jc w:val="center"/>
        <w:outlineLvl w:val="2"/>
        <w:rPr>
          <w:sz w:val="20"/>
          <w:szCs w:val="20"/>
          <w:lang w:val="sq-AL"/>
        </w:rPr>
      </w:pPr>
    </w:p>
    <w:p w:rsidR="000507FF" w:rsidRDefault="000507FF" w:rsidP="000507FF">
      <w:pPr>
        <w:keepNext/>
        <w:jc w:val="center"/>
        <w:outlineLvl w:val="2"/>
        <w:rPr>
          <w:sz w:val="20"/>
          <w:szCs w:val="20"/>
          <w:lang w:val="sq-AL"/>
        </w:rPr>
      </w:pPr>
    </w:p>
    <w:p w:rsidR="000507FF" w:rsidRDefault="000507FF" w:rsidP="000507FF">
      <w:pPr>
        <w:keepNext/>
        <w:jc w:val="center"/>
        <w:outlineLvl w:val="2"/>
        <w:rPr>
          <w:b/>
          <w:sz w:val="20"/>
          <w:szCs w:val="20"/>
          <w:lang w:val="sq-AL"/>
        </w:rPr>
      </w:pPr>
      <w:r>
        <w:rPr>
          <w:b/>
          <w:sz w:val="20"/>
          <w:szCs w:val="20"/>
          <w:lang w:val="sq-AL"/>
        </w:rPr>
        <w:t>V E N D I M</w:t>
      </w:r>
    </w:p>
    <w:p w:rsidR="000507FF" w:rsidRDefault="000507FF" w:rsidP="000507FF">
      <w:pPr>
        <w:jc w:val="center"/>
        <w:rPr>
          <w:sz w:val="20"/>
          <w:szCs w:val="20"/>
          <w:lang w:val="sq-AL"/>
        </w:rPr>
      </w:pPr>
    </w:p>
    <w:p w:rsidR="000507FF" w:rsidRDefault="000507FF" w:rsidP="000507FF">
      <w:pPr>
        <w:spacing w:line="360" w:lineRule="auto"/>
        <w:jc w:val="center"/>
        <w:rPr>
          <w:b/>
          <w:sz w:val="20"/>
          <w:szCs w:val="20"/>
          <w:lang w:val="sq-AL"/>
        </w:rPr>
      </w:pPr>
      <w:r>
        <w:rPr>
          <w:b/>
          <w:sz w:val="20"/>
          <w:szCs w:val="20"/>
          <w:lang w:val="sq-AL"/>
        </w:rPr>
        <w:t>PËR SHQYRTIMIN E KËRKESËS ANKIMORE NR. 6, TË PARTISË SOCIALISTE TË SHQIPËRISË ME OBJEKT KUNDËRSHTIMI I  VENDIMIT NR.49., DATË 05.05.2015 TË KZAZ NR.53, BASHKIA PRRENJAS</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sz w:val="20"/>
          <w:szCs w:val="20"/>
          <w:lang w:val="sq-AL"/>
        </w:rPr>
      </w:pPr>
      <w:r>
        <w:rPr>
          <w:sz w:val="20"/>
          <w:szCs w:val="20"/>
          <w:lang w:val="sq-AL"/>
        </w:rPr>
        <w:t>Komisioni  Qendror  i  Zgjedhjeve  në  mbledhjen e datës 22.05.2015, me  pjesëmarrjen e:</w:t>
      </w:r>
    </w:p>
    <w:p w:rsidR="000507FF" w:rsidRDefault="000507FF" w:rsidP="000507FF">
      <w:pPr>
        <w:spacing w:line="360" w:lineRule="auto"/>
        <w:ind w:hanging="450"/>
        <w:jc w:val="both"/>
        <w:rPr>
          <w:sz w:val="10"/>
          <w:szCs w:val="10"/>
          <w:lang w:val="sq-AL"/>
        </w:rPr>
      </w:pPr>
    </w:p>
    <w:p w:rsidR="000507FF" w:rsidRDefault="000507FF" w:rsidP="000507FF">
      <w:pPr>
        <w:tabs>
          <w:tab w:val="left" w:pos="0"/>
        </w:tabs>
        <w:spacing w:line="360" w:lineRule="auto"/>
        <w:jc w:val="both"/>
        <w:rPr>
          <w:sz w:val="20"/>
          <w:szCs w:val="20"/>
          <w:lang w:val="sq-AL"/>
        </w:rPr>
      </w:pPr>
      <w:r>
        <w:rPr>
          <w:sz w:val="20"/>
          <w:szCs w:val="20"/>
          <w:lang w:val="sq-AL"/>
        </w:rPr>
        <w:t>Lefterije LUZI-</w:t>
      </w:r>
      <w:r>
        <w:rPr>
          <w:sz w:val="20"/>
          <w:szCs w:val="20"/>
          <w:lang w:val="sq-AL"/>
        </w:rPr>
        <w:tab/>
      </w:r>
      <w:r>
        <w:rPr>
          <w:sz w:val="20"/>
          <w:szCs w:val="20"/>
          <w:lang w:val="sq-AL"/>
        </w:rPr>
        <w:tab/>
      </w:r>
      <w:r>
        <w:rPr>
          <w:sz w:val="20"/>
          <w:szCs w:val="20"/>
          <w:lang w:val="sq-AL"/>
        </w:rPr>
        <w:tab/>
        <w:t>Kryetare</w:t>
      </w:r>
    </w:p>
    <w:p w:rsidR="000507FF" w:rsidRDefault="000507FF" w:rsidP="000507FF">
      <w:pPr>
        <w:tabs>
          <w:tab w:val="left" w:pos="0"/>
        </w:tabs>
        <w:spacing w:line="360" w:lineRule="auto"/>
        <w:jc w:val="both"/>
        <w:rPr>
          <w:sz w:val="20"/>
          <w:szCs w:val="20"/>
          <w:lang w:val="sq-AL"/>
        </w:rPr>
      </w:pPr>
      <w:r>
        <w:rPr>
          <w:sz w:val="20"/>
          <w:szCs w:val="20"/>
          <w:lang w:val="sq-AL"/>
        </w:rPr>
        <w:t xml:space="preserve">Denar </w:t>
      </w:r>
      <w:r>
        <w:rPr>
          <w:sz w:val="20"/>
          <w:szCs w:val="20"/>
          <w:lang w:val="sq-AL"/>
        </w:rPr>
        <w:tab/>
        <w:t>BIBA-</w:t>
      </w:r>
      <w:r>
        <w:rPr>
          <w:sz w:val="20"/>
          <w:szCs w:val="20"/>
          <w:lang w:val="sq-AL"/>
        </w:rPr>
        <w:tab/>
      </w:r>
      <w:r>
        <w:rPr>
          <w:sz w:val="20"/>
          <w:szCs w:val="20"/>
          <w:lang w:val="sq-AL"/>
        </w:rPr>
        <w:tab/>
      </w:r>
      <w:r>
        <w:rPr>
          <w:sz w:val="20"/>
          <w:szCs w:val="20"/>
          <w:lang w:val="sq-AL"/>
        </w:rPr>
        <w:tab/>
      </w:r>
      <w:r>
        <w:rPr>
          <w:sz w:val="20"/>
          <w:szCs w:val="20"/>
          <w:lang w:val="sq-AL"/>
        </w:rPr>
        <w:tab/>
        <w:t>Zv/Kryetar</w:t>
      </w:r>
    </w:p>
    <w:p w:rsidR="000507FF" w:rsidRDefault="000507FF" w:rsidP="000507FF">
      <w:pPr>
        <w:tabs>
          <w:tab w:val="left" w:pos="0"/>
        </w:tabs>
        <w:spacing w:line="360" w:lineRule="auto"/>
        <w:jc w:val="both"/>
        <w:rPr>
          <w:sz w:val="20"/>
          <w:szCs w:val="20"/>
          <w:lang w:val="sq-AL"/>
        </w:rPr>
      </w:pPr>
      <w:r>
        <w:rPr>
          <w:sz w:val="20"/>
          <w:szCs w:val="20"/>
          <w:lang w:val="sq-AL"/>
        </w:rPr>
        <w:t xml:space="preserve">Edlira </w:t>
      </w:r>
      <w:r>
        <w:rPr>
          <w:sz w:val="20"/>
          <w:szCs w:val="20"/>
          <w:lang w:val="sq-AL"/>
        </w:rPr>
        <w:tab/>
        <w:t>JORGAQI-</w:t>
      </w:r>
      <w:r>
        <w:rPr>
          <w:sz w:val="20"/>
          <w:szCs w:val="20"/>
          <w:lang w:val="sq-AL"/>
        </w:rPr>
        <w:tab/>
      </w:r>
      <w:r>
        <w:rPr>
          <w:sz w:val="20"/>
          <w:szCs w:val="20"/>
          <w:lang w:val="sq-AL"/>
        </w:rPr>
        <w:tab/>
      </w:r>
      <w:r>
        <w:rPr>
          <w:sz w:val="20"/>
          <w:szCs w:val="20"/>
          <w:lang w:val="sq-AL"/>
        </w:rPr>
        <w:tab/>
        <w:t>Anëtare</w:t>
      </w:r>
    </w:p>
    <w:p w:rsidR="000507FF" w:rsidRDefault="000507FF" w:rsidP="000507FF">
      <w:pPr>
        <w:tabs>
          <w:tab w:val="left" w:pos="0"/>
        </w:tabs>
        <w:spacing w:line="360" w:lineRule="auto"/>
        <w:jc w:val="both"/>
        <w:rPr>
          <w:sz w:val="20"/>
          <w:szCs w:val="20"/>
          <w:lang w:val="sq-AL"/>
        </w:rPr>
      </w:pPr>
      <w:r>
        <w:rPr>
          <w:sz w:val="20"/>
          <w:szCs w:val="20"/>
          <w:lang w:val="sq-AL"/>
        </w:rPr>
        <w:t xml:space="preserve">Gëzim </w:t>
      </w:r>
      <w:r>
        <w:rPr>
          <w:sz w:val="20"/>
          <w:szCs w:val="20"/>
          <w:lang w:val="sq-AL"/>
        </w:rPr>
        <w:tab/>
        <w:t>VELESHNJA-</w:t>
      </w:r>
      <w:r>
        <w:rPr>
          <w:sz w:val="20"/>
          <w:szCs w:val="20"/>
          <w:lang w:val="sq-AL"/>
        </w:rPr>
        <w:tab/>
      </w:r>
      <w:r>
        <w:rPr>
          <w:sz w:val="20"/>
          <w:szCs w:val="20"/>
          <w:lang w:val="sq-AL"/>
        </w:rPr>
        <w:tab/>
      </w:r>
      <w:r>
        <w:rPr>
          <w:sz w:val="20"/>
          <w:szCs w:val="20"/>
          <w:lang w:val="sq-AL"/>
        </w:rPr>
        <w:tab/>
        <w:t>Anëtar</w:t>
      </w:r>
    </w:p>
    <w:p w:rsidR="000507FF" w:rsidRDefault="000507FF" w:rsidP="000507FF">
      <w:pPr>
        <w:tabs>
          <w:tab w:val="left" w:pos="0"/>
        </w:tabs>
        <w:spacing w:line="360" w:lineRule="auto"/>
        <w:jc w:val="both"/>
        <w:rPr>
          <w:sz w:val="20"/>
          <w:szCs w:val="20"/>
          <w:lang w:val="sq-AL"/>
        </w:rPr>
      </w:pPr>
      <w:r>
        <w:rPr>
          <w:sz w:val="20"/>
          <w:szCs w:val="20"/>
          <w:lang w:val="sq-AL"/>
        </w:rPr>
        <w:t>Hysen</w:t>
      </w:r>
      <w:r>
        <w:rPr>
          <w:sz w:val="20"/>
          <w:szCs w:val="20"/>
          <w:lang w:val="sq-AL"/>
        </w:rPr>
        <w:tab/>
        <w:t>OSMANAJ-</w:t>
      </w:r>
      <w:r>
        <w:rPr>
          <w:sz w:val="20"/>
          <w:szCs w:val="20"/>
          <w:lang w:val="sq-AL"/>
        </w:rPr>
        <w:tab/>
      </w:r>
      <w:r>
        <w:rPr>
          <w:sz w:val="20"/>
          <w:szCs w:val="20"/>
          <w:lang w:val="sq-AL"/>
        </w:rPr>
        <w:tab/>
      </w:r>
      <w:r>
        <w:rPr>
          <w:sz w:val="20"/>
          <w:szCs w:val="20"/>
          <w:lang w:val="sq-AL"/>
        </w:rPr>
        <w:tab/>
        <w:t>Anëtar</w:t>
      </w:r>
      <w:r>
        <w:rPr>
          <w:sz w:val="20"/>
          <w:szCs w:val="20"/>
          <w:vertAlign w:val="superscript"/>
          <w:lang w:val="sq-AL"/>
        </w:rPr>
        <w:t xml:space="preserve"> </w:t>
      </w:r>
    </w:p>
    <w:p w:rsidR="000507FF" w:rsidRDefault="000507FF" w:rsidP="000507FF">
      <w:pPr>
        <w:tabs>
          <w:tab w:val="left" w:pos="0"/>
        </w:tabs>
        <w:spacing w:line="360" w:lineRule="auto"/>
        <w:jc w:val="both"/>
        <w:rPr>
          <w:sz w:val="20"/>
          <w:szCs w:val="20"/>
          <w:lang w:val="sq-AL"/>
        </w:rPr>
      </w:pPr>
      <w:r>
        <w:rPr>
          <w:sz w:val="20"/>
          <w:szCs w:val="20"/>
          <w:lang w:val="sq-AL"/>
        </w:rPr>
        <w:t>Klement ZGURI-</w:t>
      </w:r>
      <w:r>
        <w:rPr>
          <w:sz w:val="20"/>
          <w:szCs w:val="20"/>
          <w:lang w:val="sq-AL"/>
        </w:rPr>
        <w:tab/>
      </w:r>
      <w:r>
        <w:rPr>
          <w:sz w:val="20"/>
          <w:szCs w:val="20"/>
          <w:lang w:val="sq-AL"/>
        </w:rPr>
        <w:tab/>
      </w:r>
      <w:r>
        <w:rPr>
          <w:sz w:val="20"/>
          <w:szCs w:val="20"/>
          <w:lang w:val="sq-AL"/>
        </w:rPr>
        <w:tab/>
        <w:t xml:space="preserve">Anëtar                           </w:t>
      </w:r>
    </w:p>
    <w:p w:rsidR="000507FF" w:rsidRDefault="000507FF" w:rsidP="000507FF">
      <w:pPr>
        <w:tabs>
          <w:tab w:val="left" w:pos="0"/>
        </w:tabs>
        <w:spacing w:line="360" w:lineRule="auto"/>
        <w:jc w:val="both"/>
        <w:rPr>
          <w:sz w:val="20"/>
          <w:szCs w:val="20"/>
          <w:lang w:val="sq-AL"/>
        </w:rPr>
      </w:pPr>
      <w:r>
        <w:rPr>
          <w:sz w:val="20"/>
          <w:szCs w:val="20"/>
          <w:lang w:val="sq-AL"/>
        </w:rPr>
        <w:t>Vera</w:t>
      </w:r>
      <w:r>
        <w:rPr>
          <w:sz w:val="20"/>
          <w:szCs w:val="20"/>
          <w:lang w:val="sq-AL"/>
        </w:rPr>
        <w:tab/>
        <w:t>SHTJEFNI-</w:t>
      </w:r>
      <w:r>
        <w:rPr>
          <w:sz w:val="20"/>
          <w:szCs w:val="20"/>
          <w:lang w:val="sq-AL"/>
        </w:rPr>
        <w:tab/>
      </w:r>
      <w:r>
        <w:rPr>
          <w:sz w:val="20"/>
          <w:szCs w:val="20"/>
          <w:lang w:val="sq-AL"/>
        </w:rPr>
        <w:tab/>
      </w:r>
      <w:r>
        <w:rPr>
          <w:sz w:val="20"/>
          <w:szCs w:val="20"/>
          <w:lang w:val="sq-AL"/>
        </w:rPr>
        <w:tab/>
        <w:t>Anëtare</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sz w:val="20"/>
          <w:szCs w:val="20"/>
          <w:lang w:val="sq-AL"/>
        </w:rPr>
      </w:pPr>
      <w:r>
        <w:rPr>
          <w:sz w:val="20"/>
          <w:szCs w:val="20"/>
          <w:lang w:val="sq-AL"/>
        </w:rPr>
        <w:t>shqyrtoi çështjen me:</w:t>
      </w:r>
    </w:p>
    <w:p w:rsidR="000507FF" w:rsidRDefault="000507FF" w:rsidP="000507FF">
      <w:pPr>
        <w:spacing w:line="360" w:lineRule="auto"/>
        <w:jc w:val="both"/>
        <w:rPr>
          <w:sz w:val="20"/>
          <w:szCs w:val="20"/>
          <w:lang w:val="sq-AL"/>
        </w:rPr>
      </w:pPr>
    </w:p>
    <w:p w:rsidR="000507FF" w:rsidRDefault="000507FF" w:rsidP="000507FF">
      <w:pPr>
        <w:spacing w:line="360" w:lineRule="auto"/>
        <w:ind w:left="3600" w:hanging="3600"/>
        <w:jc w:val="both"/>
        <w:rPr>
          <w:sz w:val="20"/>
          <w:szCs w:val="20"/>
          <w:lang w:val="sq-AL"/>
        </w:rPr>
      </w:pPr>
      <w:r>
        <w:rPr>
          <w:b/>
          <w:sz w:val="20"/>
          <w:szCs w:val="20"/>
          <w:lang w:val="sq-AL"/>
        </w:rPr>
        <w:t>OBJEKT:</w:t>
      </w:r>
      <w:r>
        <w:rPr>
          <w:b/>
          <w:sz w:val="20"/>
          <w:szCs w:val="20"/>
          <w:lang w:val="sq-AL"/>
        </w:rPr>
        <w:tab/>
      </w:r>
      <w:r>
        <w:rPr>
          <w:sz w:val="20"/>
          <w:szCs w:val="20"/>
          <w:lang w:val="sq-AL"/>
        </w:rPr>
        <w:t>Kundërshtimi i Vendimit nr.49, datë 05.05.2015 të KZAZ nr.53, Bashkia Prrenjas.</w:t>
      </w:r>
    </w:p>
    <w:p w:rsidR="000507FF" w:rsidRDefault="000507FF" w:rsidP="000507FF">
      <w:pPr>
        <w:spacing w:line="360" w:lineRule="auto"/>
        <w:ind w:hanging="2880"/>
        <w:jc w:val="both"/>
        <w:rPr>
          <w:sz w:val="20"/>
          <w:szCs w:val="20"/>
          <w:lang w:val="sq-AL"/>
        </w:rPr>
      </w:pPr>
    </w:p>
    <w:p w:rsidR="000507FF" w:rsidRDefault="000507FF" w:rsidP="000507FF">
      <w:pPr>
        <w:spacing w:line="360" w:lineRule="auto"/>
        <w:ind w:hanging="3330"/>
        <w:jc w:val="both"/>
        <w:rPr>
          <w:sz w:val="20"/>
          <w:szCs w:val="20"/>
          <w:lang w:val="sq-AL"/>
        </w:rPr>
      </w:pPr>
      <w:r>
        <w:rPr>
          <w:b/>
          <w:sz w:val="20"/>
          <w:szCs w:val="20"/>
          <w:lang w:val="sq-AL"/>
        </w:rPr>
        <w:t xml:space="preserve">KËRKUES: </w:t>
      </w:r>
      <w:r>
        <w:rPr>
          <w:b/>
          <w:sz w:val="20"/>
          <w:szCs w:val="20"/>
          <w:lang w:val="sq-AL"/>
        </w:rPr>
        <w:tab/>
        <w:t>KËRKUES:</w:t>
      </w:r>
      <w:r>
        <w:rPr>
          <w:b/>
          <w:sz w:val="20"/>
          <w:szCs w:val="20"/>
          <w:lang w:val="sq-AL"/>
        </w:rPr>
        <w:tab/>
      </w:r>
      <w:r>
        <w:rPr>
          <w:b/>
          <w:sz w:val="20"/>
          <w:szCs w:val="20"/>
          <w:lang w:val="sq-AL"/>
        </w:rPr>
        <w:tab/>
      </w:r>
      <w:r>
        <w:rPr>
          <w:b/>
          <w:sz w:val="20"/>
          <w:szCs w:val="20"/>
          <w:lang w:val="sq-AL"/>
        </w:rPr>
        <w:tab/>
      </w:r>
      <w:r>
        <w:rPr>
          <w:b/>
          <w:sz w:val="20"/>
          <w:szCs w:val="20"/>
          <w:lang w:val="sq-AL"/>
        </w:rPr>
        <w:tab/>
      </w:r>
      <w:r>
        <w:rPr>
          <w:sz w:val="20"/>
          <w:szCs w:val="20"/>
          <w:lang w:val="sq-AL"/>
        </w:rPr>
        <w:t xml:space="preserve">Partia Socialiste e Shqipërisë. </w:t>
      </w:r>
    </w:p>
    <w:p w:rsidR="000507FF" w:rsidRDefault="000507FF" w:rsidP="000507FF">
      <w:pPr>
        <w:spacing w:line="360" w:lineRule="auto"/>
        <w:ind w:hanging="3330"/>
        <w:jc w:val="both"/>
        <w:rPr>
          <w:sz w:val="20"/>
          <w:szCs w:val="20"/>
          <w:lang w:val="sq-AL"/>
        </w:rPr>
      </w:pPr>
    </w:p>
    <w:p w:rsidR="000507FF" w:rsidRDefault="000507FF" w:rsidP="000507FF">
      <w:pPr>
        <w:spacing w:line="360" w:lineRule="auto"/>
        <w:jc w:val="both"/>
        <w:rPr>
          <w:sz w:val="20"/>
          <w:szCs w:val="20"/>
          <w:lang w:val="sq-AL"/>
        </w:rPr>
      </w:pPr>
      <w:r>
        <w:rPr>
          <w:b/>
          <w:sz w:val="20"/>
          <w:szCs w:val="20"/>
          <w:lang w:val="sq-AL"/>
        </w:rPr>
        <w:t>PALË TË INTERESUARA:</w:t>
      </w:r>
      <w:r>
        <w:rPr>
          <w:b/>
          <w:sz w:val="20"/>
          <w:szCs w:val="20"/>
          <w:lang w:val="sq-AL"/>
        </w:rPr>
        <w:tab/>
      </w:r>
      <w:r>
        <w:rPr>
          <w:b/>
          <w:sz w:val="20"/>
          <w:szCs w:val="20"/>
          <w:lang w:val="sq-AL"/>
        </w:rPr>
        <w:tab/>
      </w:r>
      <w:r>
        <w:rPr>
          <w:sz w:val="20"/>
          <w:szCs w:val="20"/>
          <w:lang w:val="sq-AL"/>
        </w:rPr>
        <w:t>Partia Demokratike e Shqipërisë (PD)</w:t>
      </w:r>
    </w:p>
    <w:p w:rsidR="000507FF" w:rsidRDefault="000507FF" w:rsidP="000507FF">
      <w:pPr>
        <w:spacing w:line="360" w:lineRule="auto"/>
        <w:ind w:left="2250" w:firstLine="1350"/>
        <w:jc w:val="both"/>
        <w:rPr>
          <w:sz w:val="20"/>
          <w:szCs w:val="20"/>
          <w:lang w:val="sq-AL"/>
        </w:rPr>
      </w:pPr>
      <w:r>
        <w:rPr>
          <w:sz w:val="20"/>
          <w:szCs w:val="20"/>
          <w:lang w:val="sq-AL"/>
        </w:rPr>
        <w:t>Lëvizja Socialiste për Integrim    (LSI)</w:t>
      </w:r>
    </w:p>
    <w:p w:rsidR="000507FF" w:rsidRDefault="000507FF" w:rsidP="000507FF">
      <w:pPr>
        <w:spacing w:line="360" w:lineRule="auto"/>
        <w:ind w:left="2250" w:firstLine="1350"/>
        <w:jc w:val="both"/>
        <w:rPr>
          <w:sz w:val="20"/>
          <w:szCs w:val="20"/>
          <w:lang w:val="sq-AL"/>
        </w:rPr>
      </w:pPr>
      <w:r>
        <w:rPr>
          <w:sz w:val="20"/>
          <w:szCs w:val="20"/>
          <w:lang w:val="sq-AL"/>
        </w:rPr>
        <w:t>Partia Social Demokrate            (PSD)</w:t>
      </w:r>
    </w:p>
    <w:p w:rsidR="000507FF" w:rsidRPr="00B523FE" w:rsidRDefault="000507FF" w:rsidP="00B523FE">
      <w:pPr>
        <w:spacing w:line="360" w:lineRule="auto"/>
        <w:jc w:val="both"/>
        <w:rPr>
          <w:sz w:val="20"/>
          <w:szCs w:val="20"/>
          <w:lang w:val="sq-AL"/>
        </w:rPr>
      </w:pPr>
      <w:r>
        <w:rPr>
          <w:sz w:val="20"/>
          <w:szCs w:val="20"/>
          <w:lang w:val="sq-AL"/>
        </w:rPr>
        <w:tab/>
      </w:r>
      <w:r>
        <w:rPr>
          <w:sz w:val="20"/>
          <w:szCs w:val="20"/>
          <w:lang w:val="sq-AL"/>
        </w:rPr>
        <w:tab/>
      </w:r>
      <w:r>
        <w:rPr>
          <w:sz w:val="20"/>
          <w:szCs w:val="20"/>
          <w:lang w:val="sq-AL"/>
        </w:rPr>
        <w:tab/>
      </w:r>
      <w:r>
        <w:rPr>
          <w:sz w:val="20"/>
          <w:szCs w:val="20"/>
          <w:lang w:val="sq-AL"/>
        </w:rPr>
        <w:tab/>
      </w:r>
      <w:r>
        <w:rPr>
          <w:sz w:val="20"/>
          <w:szCs w:val="20"/>
          <w:lang w:val="sq-AL"/>
        </w:rPr>
        <w:tab/>
      </w:r>
    </w:p>
    <w:p w:rsidR="000507FF" w:rsidRDefault="000507FF" w:rsidP="000507FF">
      <w:pPr>
        <w:spacing w:line="360" w:lineRule="auto"/>
        <w:ind w:left="3600" w:hanging="3600"/>
        <w:jc w:val="both"/>
        <w:rPr>
          <w:sz w:val="20"/>
          <w:szCs w:val="20"/>
          <w:lang w:val="sq-AL"/>
        </w:rPr>
      </w:pPr>
      <w:r>
        <w:rPr>
          <w:b/>
          <w:sz w:val="20"/>
          <w:szCs w:val="20"/>
          <w:lang w:val="sq-AL"/>
        </w:rPr>
        <w:t xml:space="preserve">BAZA LIGJORE: </w:t>
      </w:r>
      <w:r>
        <w:rPr>
          <w:b/>
          <w:sz w:val="20"/>
          <w:szCs w:val="20"/>
          <w:lang w:val="sq-AL"/>
        </w:rPr>
        <w:tab/>
      </w:r>
      <w:r w:rsidR="00271D71">
        <w:rPr>
          <w:sz w:val="20"/>
          <w:szCs w:val="20"/>
          <w:lang w:val="sq-AL"/>
        </w:rPr>
        <w:t>Nenet 68, 69</w:t>
      </w:r>
      <w:r>
        <w:rPr>
          <w:sz w:val="20"/>
          <w:szCs w:val="20"/>
          <w:lang w:val="sq-AL"/>
        </w:rPr>
        <w:t xml:space="preserve">; 71; 72/d; 73; 124, 143, pika 1, gërma “c” të  ligjit Nr. 10019, datë 29.12.2008 “Kodi Zgjedhor i Republikës së Shqipërisë”, i ndryshuar </w:t>
      </w:r>
    </w:p>
    <w:p w:rsidR="000507FF" w:rsidRDefault="000507FF" w:rsidP="000507FF">
      <w:pPr>
        <w:tabs>
          <w:tab w:val="left" w:pos="1418"/>
        </w:tabs>
        <w:spacing w:line="360" w:lineRule="auto"/>
        <w:ind w:hanging="2794"/>
        <w:jc w:val="both"/>
        <w:rPr>
          <w:sz w:val="20"/>
          <w:szCs w:val="20"/>
          <w:lang w:val="sq-AL"/>
        </w:rPr>
      </w:pPr>
    </w:p>
    <w:p w:rsidR="000507FF" w:rsidRDefault="000507FF" w:rsidP="000507FF">
      <w:pPr>
        <w:spacing w:line="360" w:lineRule="auto"/>
        <w:jc w:val="both"/>
        <w:rPr>
          <w:sz w:val="20"/>
          <w:szCs w:val="20"/>
          <w:lang w:val="sq-AL"/>
        </w:rPr>
      </w:pPr>
      <w:r>
        <w:rPr>
          <w:sz w:val="20"/>
          <w:szCs w:val="20"/>
          <w:lang w:val="sq-AL"/>
        </w:rPr>
        <w:t xml:space="preserve">Komisioni Qendror i Zgjedhjeve pasi shqyrtoi dokumentacionin e paraqitur si dhe dëgjoi diskutimet e përfaqësuesve të partive politike, </w:t>
      </w:r>
    </w:p>
    <w:p w:rsidR="00C7500B" w:rsidRDefault="00C7500B" w:rsidP="000507FF">
      <w:pPr>
        <w:spacing w:line="360" w:lineRule="auto"/>
        <w:rPr>
          <w:b/>
          <w:sz w:val="20"/>
          <w:szCs w:val="20"/>
          <w:lang w:val="sq-AL"/>
        </w:rPr>
      </w:pPr>
    </w:p>
    <w:p w:rsidR="000507FF" w:rsidRDefault="000507FF" w:rsidP="000507FF">
      <w:pPr>
        <w:spacing w:line="360" w:lineRule="auto"/>
        <w:jc w:val="center"/>
        <w:rPr>
          <w:b/>
          <w:sz w:val="20"/>
          <w:szCs w:val="20"/>
          <w:lang w:val="sq-AL"/>
        </w:rPr>
      </w:pPr>
      <w:r>
        <w:rPr>
          <w:b/>
          <w:sz w:val="20"/>
          <w:szCs w:val="20"/>
          <w:lang w:val="sq-AL"/>
        </w:rPr>
        <w:t>V Ë R E N:</w:t>
      </w:r>
    </w:p>
    <w:p w:rsidR="000507FF" w:rsidRDefault="000507FF" w:rsidP="000507FF">
      <w:pPr>
        <w:spacing w:line="360" w:lineRule="auto"/>
        <w:jc w:val="both"/>
        <w:rPr>
          <w:sz w:val="20"/>
          <w:szCs w:val="20"/>
          <w:lang w:val="sq-AL"/>
        </w:rPr>
      </w:pPr>
      <w:r>
        <w:rPr>
          <w:sz w:val="20"/>
          <w:szCs w:val="20"/>
          <w:lang w:val="sq-AL"/>
        </w:rPr>
        <w:t xml:space="preserve">Me shkresën nr. 4260, datë 08.05.2015, Partia Socialiste e Shqipërisë ka depozituar pranë KQZ-së kërkesën ankimore nr.6, me objekt “Kundërshtim i vendimit nr. 49, datë 05.05.2015, të KZAZ-së nr. 53 “Për regjistrimin e kandidatit për Kryetar Bashkie, Z. Artur Topi, Bashkia Prrenjas, Qarku Elbasan, propozuar nga PSD.” </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sz w:val="20"/>
          <w:szCs w:val="20"/>
          <w:lang w:val="sq-AL"/>
        </w:rPr>
      </w:pPr>
      <w:r>
        <w:rPr>
          <w:sz w:val="20"/>
          <w:szCs w:val="20"/>
          <w:lang w:val="sq-AL"/>
        </w:rPr>
        <w:t xml:space="preserve">Komisioni Qendror i Zgjedhjeve, në përputhje me nenet 134 e vijues të Kodit Zgjedhor, në seancën plenare të datës 14.05.2015, ora 10:00, zhvilloi shqyrtimin administrativ të kërkesës ankimore nr.6 regj, sipas objektit  te sipërcituar.  </w:t>
      </w:r>
    </w:p>
    <w:p w:rsidR="000507FF" w:rsidRDefault="000507FF" w:rsidP="000507FF">
      <w:pPr>
        <w:spacing w:line="360" w:lineRule="auto"/>
        <w:jc w:val="both"/>
        <w:rPr>
          <w:bCs/>
          <w:sz w:val="20"/>
          <w:szCs w:val="20"/>
          <w:lang w:val="sq-AL"/>
        </w:rPr>
      </w:pPr>
    </w:p>
    <w:p w:rsidR="000507FF" w:rsidRDefault="000507FF" w:rsidP="000507FF">
      <w:pPr>
        <w:spacing w:line="360" w:lineRule="auto"/>
        <w:jc w:val="both"/>
        <w:rPr>
          <w:bCs/>
          <w:sz w:val="20"/>
          <w:szCs w:val="20"/>
          <w:lang w:val="sq-AL"/>
        </w:rPr>
      </w:pPr>
      <w:r>
        <w:rPr>
          <w:bCs/>
          <w:sz w:val="20"/>
          <w:szCs w:val="20"/>
          <w:lang w:val="sq-AL"/>
        </w:rPr>
        <w:t xml:space="preserve">KQZ, </w:t>
      </w:r>
      <w:r>
        <w:rPr>
          <w:sz w:val="20"/>
          <w:szCs w:val="20"/>
          <w:lang w:val="sq-AL"/>
        </w:rPr>
        <w:t>përpara nisjes së hetimit administrativ, verifikoi pjesëmarrjen e ankuesve</w:t>
      </w:r>
      <w:r>
        <w:rPr>
          <w:bCs/>
          <w:sz w:val="20"/>
          <w:szCs w:val="20"/>
          <w:lang w:val="sq-AL"/>
        </w:rPr>
        <w:t xml:space="preserve"> mori në shqyrtim kërkesën e Partisë Demokratike, Partisë Lëvizja Socialiste për Integrim dhe Partisë Social Demokrate  për të marrë pjesë në shqyrtimin administrativ të ankimit, si palë të interesuara dhe pasi i çmoi këtë kërkese në përputhje me kërkesat e nenit 133, pika 1, 2 dhe 3, të ligjit Nr. 10019 datë 29.12.2008, “Kodi Zgjedhor i Republikës së Shqipërisë”, vendosi pranimin e subjekteve zgjedhore, PD me përfaqësues z. Njiazi Kosovrasti, PSD me përfaqësues z. Flamur Bardulla dhe LSI me përfaqësues z. Dritan Fejzo si palë në proces.</w:t>
      </w:r>
    </w:p>
    <w:p w:rsidR="000507FF" w:rsidRDefault="000507FF" w:rsidP="000507FF">
      <w:pPr>
        <w:spacing w:line="360" w:lineRule="auto"/>
        <w:jc w:val="both"/>
        <w:rPr>
          <w:bCs/>
          <w:sz w:val="20"/>
          <w:szCs w:val="20"/>
          <w:lang w:val="sq-AL"/>
        </w:rPr>
      </w:pPr>
    </w:p>
    <w:p w:rsidR="000507FF" w:rsidRDefault="000507FF" w:rsidP="000507FF">
      <w:pPr>
        <w:tabs>
          <w:tab w:val="num" w:pos="1080"/>
        </w:tabs>
        <w:spacing w:line="360" w:lineRule="auto"/>
        <w:jc w:val="both"/>
        <w:rPr>
          <w:sz w:val="20"/>
          <w:szCs w:val="20"/>
          <w:lang w:val="sq-AL"/>
        </w:rPr>
      </w:pPr>
      <w:r>
        <w:rPr>
          <w:sz w:val="20"/>
          <w:szCs w:val="20"/>
          <w:lang w:val="sq-AL"/>
        </w:rPr>
        <w:t>Pala ankuese, Partia Socialiste e perfaqesuar ne seance nga përfaqësuesi i përhershëm në KQZ, kerkoi nga KQZ ndryshimin e vendimit nr.49, datë 05.05.2015, të KZAZ nr. 53  “Për regjistrimin e kandidatit për Kryetar Bashkie, Z. Artur Topi, Bashkia Prrenjas” Qarku Elbasan, propozuar nga PSD, dhe shfuqizimin e tij. Nga ana e pales ankimuese u paraqiten keto argumenta mbi te cilen ato mbeshtesnin pretendimet e tyre:</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sz w:val="20"/>
          <w:szCs w:val="20"/>
          <w:lang w:val="sq-AL"/>
        </w:rPr>
      </w:pPr>
      <w:r>
        <w:rPr>
          <w:i/>
          <w:sz w:val="20"/>
          <w:szCs w:val="20"/>
          <w:lang w:val="sq-AL"/>
        </w:rPr>
        <w:t>“...KZAZ nr. 53 me vendimin nr. 49, datë 05.05.2015 ka vendosur të regjistrojë si kandidat për kryetar në Bashkinë Prrenjas, z. Artur Topi, paraqitur nga Partia Social Demokrate. Ne daten 03.05.2015, kandidati per Kryetar i Bashkise se Prenjasit i subjektit zgjedhor Partia Social Demokrate, ka paraqitur dokumentat perkatese prane KZAZ nr.53 Prenjas...”.</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sz w:val="20"/>
          <w:szCs w:val="20"/>
          <w:lang w:val="sq-AL"/>
        </w:rPr>
      </w:pPr>
      <w:r>
        <w:rPr>
          <w:sz w:val="20"/>
          <w:szCs w:val="20"/>
          <w:lang w:val="sq-AL"/>
        </w:rPr>
        <w:lastRenderedPageBreak/>
        <w:t>Ne dokumentacionin  e paraqitur nga z. Artur Topi jane konstatuar nga ankimuesi të meta thelbësore të cilat bien në kundërshtim me parashikimet e nenit 68/2, 71, 72/d të Kodit Zgjedhor. Z. Artur Topi, gjatë procedurës së mbledhjes së nënshkrimeve, nuk ka paraqitur realitetin duke u thene zgjedhesve te cileve u ka marre nenshkrimet, se do te jem kandidat i Partise Socialiste dhe jo perfaqesues i Partise Social Demokrate.  Këta nënshkrues përgjatë takimeve elektorale dhe takimeve me përfaqësues të zgjedhur të PS-së, kanë rënë në dijeni të faktit se kandidati Artur Topi nuk ishte perfaqesues i Partise Socialiste por ishte perfaqesues i Partise Social Demokrate.</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sz w:val="20"/>
          <w:szCs w:val="20"/>
          <w:lang w:val="sq-AL"/>
        </w:rPr>
      </w:pPr>
      <w:r>
        <w:rPr>
          <w:sz w:val="20"/>
          <w:szCs w:val="20"/>
          <w:lang w:val="sq-AL"/>
        </w:rPr>
        <w:t xml:space="preserve">Ne daten 05.05.2015, KZAZ nr.53 ka marre vendimin per rregjistrimin e zotit Artur Topi si kandidat per kryetar i Bashkise Prenjas perfaqesues i subjetit zgjedhor Partia Social Demokrate. </w:t>
      </w:r>
    </w:p>
    <w:p w:rsidR="000507FF" w:rsidRDefault="000507FF" w:rsidP="000507FF">
      <w:pPr>
        <w:spacing w:line="360" w:lineRule="auto"/>
        <w:jc w:val="both"/>
        <w:rPr>
          <w:sz w:val="20"/>
          <w:szCs w:val="20"/>
          <w:lang w:val="sq-AL"/>
        </w:rPr>
      </w:pPr>
    </w:p>
    <w:p w:rsidR="000507FF" w:rsidRDefault="000507FF" w:rsidP="000507FF">
      <w:pPr>
        <w:widowControl w:val="0"/>
        <w:autoSpaceDE w:val="0"/>
        <w:autoSpaceDN w:val="0"/>
        <w:adjustRightInd w:val="0"/>
        <w:spacing w:line="360" w:lineRule="auto"/>
        <w:jc w:val="both"/>
        <w:rPr>
          <w:sz w:val="20"/>
          <w:szCs w:val="20"/>
          <w:lang w:val="sq-AL"/>
        </w:rPr>
      </w:pPr>
      <w:r>
        <w:rPr>
          <w:sz w:val="20"/>
          <w:szCs w:val="20"/>
          <w:lang w:val="sq-AL"/>
        </w:rPr>
        <w:t>Ky vendimi i KZAZ-së është marrë ne prani të vetëm katër anëtarëve, pa u njoftuar anëtarët në pakicë dhe sekretari i KZAZ-së.</w:t>
      </w:r>
    </w:p>
    <w:p w:rsidR="000507FF" w:rsidRDefault="000507FF" w:rsidP="000507FF">
      <w:pPr>
        <w:widowControl w:val="0"/>
        <w:autoSpaceDE w:val="0"/>
        <w:autoSpaceDN w:val="0"/>
        <w:adjustRightInd w:val="0"/>
        <w:spacing w:line="360" w:lineRule="auto"/>
        <w:jc w:val="both"/>
        <w:rPr>
          <w:sz w:val="20"/>
          <w:szCs w:val="20"/>
          <w:lang w:val="sq-AL"/>
        </w:rPr>
      </w:pPr>
    </w:p>
    <w:p w:rsidR="000507FF" w:rsidRDefault="00A5151C" w:rsidP="000507FF">
      <w:pPr>
        <w:widowControl w:val="0"/>
        <w:autoSpaceDE w:val="0"/>
        <w:autoSpaceDN w:val="0"/>
        <w:adjustRightInd w:val="0"/>
        <w:spacing w:line="360" w:lineRule="auto"/>
        <w:jc w:val="both"/>
        <w:rPr>
          <w:sz w:val="20"/>
          <w:szCs w:val="20"/>
          <w:lang w:val="sq-AL"/>
        </w:rPr>
      </w:pPr>
      <w:r>
        <w:rPr>
          <w:sz w:val="20"/>
          <w:szCs w:val="20"/>
          <w:lang w:val="sq-AL"/>
        </w:rPr>
        <w:t>Subj</w:t>
      </w:r>
      <w:r w:rsidR="000507FF">
        <w:rPr>
          <w:sz w:val="20"/>
          <w:szCs w:val="20"/>
          <w:lang w:val="sq-AL"/>
        </w:rPr>
        <w:t>e</w:t>
      </w:r>
      <w:r>
        <w:rPr>
          <w:sz w:val="20"/>
          <w:szCs w:val="20"/>
          <w:lang w:val="sq-AL"/>
        </w:rPr>
        <w:t>k</w:t>
      </w:r>
      <w:r w:rsidR="000507FF">
        <w:rPr>
          <w:sz w:val="20"/>
          <w:szCs w:val="20"/>
          <w:lang w:val="sq-AL"/>
        </w:rPr>
        <w:t xml:space="preserve">ti zgjedhor Partia Socialiste duke vleresuar pretendimet e shume anetarve te saje zgjedhes te zones zgjedhore perkatese, thelloi me tej hetimin e vet dhe konstatoi se lista mbeshtetese si nje nder dokumentat baze per rregjistrimin e kandidatit ishte e manipuluar. Ky manipulim konsistonte ne hedhjen e nenshkrimeve nga nje person ne emer te personave te tjere. Per te patur nje argumentim tek i cili te gjej mbeshtetje edhe ne njohurit dhe te dhenat shkencore  keto lista jane derguar tek nje ekspert kriminalist i cili pasi i konsultoi ato ka konstatuar se kjo liste nuk i pergjigjej realitetit, pra ishte e fallcifikuar. </w:t>
      </w:r>
    </w:p>
    <w:p w:rsidR="000507FF" w:rsidRDefault="000507FF" w:rsidP="000507FF">
      <w:pPr>
        <w:widowControl w:val="0"/>
        <w:autoSpaceDE w:val="0"/>
        <w:autoSpaceDN w:val="0"/>
        <w:adjustRightInd w:val="0"/>
        <w:spacing w:line="360" w:lineRule="auto"/>
        <w:jc w:val="both"/>
        <w:rPr>
          <w:sz w:val="20"/>
          <w:szCs w:val="20"/>
          <w:lang w:val="sq-AL"/>
        </w:rPr>
      </w:pPr>
    </w:p>
    <w:p w:rsidR="000507FF" w:rsidRDefault="000507FF" w:rsidP="000507FF">
      <w:pPr>
        <w:widowControl w:val="0"/>
        <w:autoSpaceDE w:val="0"/>
        <w:autoSpaceDN w:val="0"/>
        <w:adjustRightInd w:val="0"/>
        <w:spacing w:line="360" w:lineRule="auto"/>
        <w:jc w:val="both"/>
        <w:rPr>
          <w:sz w:val="20"/>
          <w:szCs w:val="20"/>
          <w:lang w:val="sq-AL"/>
        </w:rPr>
      </w:pPr>
      <w:r>
        <w:rPr>
          <w:sz w:val="20"/>
          <w:szCs w:val="20"/>
          <w:lang w:val="sq-AL"/>
        </w:rPr>
        <w:t xml:space="preserve">Pala ankimuese pretendoi se i gjithe dokumentacioni i dorezuar ne KZAZ nr.53 nga zoti Artur Topi, ishte paraqitur jashte afatit ligjor te percaktuar ne Kodin Zgjedhor dhe te bere publike nga KQZ, i cili ishte ora 24.00 e dates 04.05.2015. Prej ketij subjekti u paraqit nje kerkese e perfaqesuesit te Partise Social Demokrate dorezuar ne KQZ ne daten 04.05.2015 ne oren 22.45 min ne te cilen pretendohej se KZAZ e Kukesit dhe Prenjasit, nuk po pranonin dokumentat e subjektit zgjedhor Partia Social Demokrate. Sipas perfaqesuesit te Partise Social Demokrate  i cili pretendoi se ndersa me Kukesin ky problem nuk u zgjidh, me Prenjasin u fol ne telefon dhe u la qe keto dokumenta te paraqiteshin te nesermen me dt.05.05.2015. </w:t>
      </w:r>
    </w:p>
    <w:p w:rsidR="00A5151C" w:rsidRDefault="00A5151C" w:rsidP="000507FF">
      <w:pPr>
        <w:widowControl w:val="0"/>
        <w:autoSpaceDE w:val="0"/>
        <w:autoSpaceDN w:val="0"/>
        <w:adjustRightInd w:val="0"/>
        <w:spacing w:line="360" w:lineRule="auto"/>
        <w:jc w:val="both"/>
        <w:rPr>
          <w:sz w:val="20"/>
          <w:szCs w:val="20"/>
          <w:lang w:val="sq-AL"/>
        </w:rPr>
      </w:pPr>
    </w:p>
    <w:p w:rsidR="000507FF" w:rsidRDefault="000507FF" w:rsidP="000507FF">
      <w:pPr>
        <w:widowControl w:val="0"/>
        <w:autoSpaceDE w:val="0"/>
        <w:autoSpaceDN w:val="0"/>
        <w:adjustRightInd w:val="0"/>
        <w:spacing w:line="360" w:lineRule="auto"/>
        <w:jc w:val="both"/>
        <w:rPr>
          <w:sz w:val="20"/>
          <w:szCs w:val="20"/>
          <w:lang w:val="sq-AL"/>
        </w:rPr>
      </w:pPr>
      <w:r>
        <w:rPr>
          <w:sz w:val="20"/>
          <w:szCs w:val="20"/>
          <w:lang w:val="sq-AL"/>
        </w:rPr>
        <w:lastRenderedPageBreak/>
        <w:t>Gjatë shqyrtimit administrativ, ankuesi kërkoi të administrohen me cilësinë e provës Vendimin nr. 49 datë 05.05.2015, të KZAZ nr.53 Bashkia Prrenjas, Qarku Elbasan; Dokumentacionin e paraqitur në KZAZ nr.53 nga kandidati Artur Topi, për rregjistrimin si kandidat për kryetar bashkie Prrenjas i subjektit politik PSD; Libri i protokollit të Mbledhjeve të KZAZ nr.53; Deklarata noteriale të zgjedhësve nënshkrues të listës mbështetëse të kandidatit Artur Topi; Akt ekspertimi grafik për nënshkrime e listes mbeshtetese.</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sz w:val="20"/>
          <w:szCs w:val="20"/>
          <w:lang w:val="sq-AL"/>
        </w:rPr>
      </w:pPr>
      <w:r>
        <w:rPr>
          <w:sz w:val="20"/>
          <w:szCs w:val="20"/>
          <w:lang w:val="sq-AL"/>
        </w:rPr>
        <w:t>Komisioni Qendror i Zgjedhjeve, pas paraqitjes së pretendimeve të palëve, për nevoja të hetimit administrativ, vendosi të administrojë si prova: Vendimin nr. 49 datë 05.05.2015, të KZAZ nr.53 Bashkia Prrenjas, Qarku Elbasan; Dokumentacionin e paraqitur në KZAZ nr.53 nga kandidati Artur Topi, për rregjistrimin si kandidat për Kryetar Bashkie Prrenjas i subjektit politik PSD; Libri i protokollit të Mbledhjeve të Kzaz nr.53; Deklarata noteriale të zgjedhësve nënshkrues të listës mbështetëse të kandidatit Artur Topi; Akt ekspertimi grafik.</w:t>
      </w:r>
    </w:p>
    <w:p w:rsidR="000507FF" w:rsidRDefault="000507FF" w:rsidP="000507FF">
      <w:pPr>
        <w:widowControl w:val="0"/>
        <w:autoSpaceDE w:val="0"/>
        <w:autoSpaceDN w:val="0"/>
        <w:adjustRightInd w:val="0"/>
        <w:spacing w:line="360" w:lineRule="auto"/>
        <w:jc w:val="both"/>
        <w:rPr>
          <w:sz w:val="20"/>
          <w:szCs w:val="20"/>
          <w:lang w:val="sq-AL"/>
        </w:rPr>
      </w:pPr>
    </w:p>
    <w:p w:rsidR="000507FF" w:rsidRDefault="000507FF" w:rsidP="000507FF">
      <w:pPr>
        <w:spacing w:line="360" w:lineRule="auto"/>
        <w:jc w:val="both"/>
        <w:rPr>
          <w:sz w:val="20"/>
          <w:szCs w:val="20"/>
          <w:lang w:val="sq-AL"/>
        </w:rPr>
      </w:pPr>
      <w:r>
        <w:rPr>
          <w:sz w:val="20"/>
          <w:szCs w:val="20"/>
          <w:lang w:val="sq-AL"/>
        </w:rPr>
        <w:t xml:space="preserve">Nga ana e saj perfaqesuesi Partise Socialdemokrate në cilësinë e palës së interesuar argumentoi se : </w:t>
      </w:r>
      <w:r>
        <w:rPr>
          <w:i/>
          <w:sz w:val="20"/>
          <w:szCs w:val="20"/>
          <w:lang w:val="sq-AL"/>
        </w:rPr>
        <w:t>“...Vendimi i KZAZ, objekt ankimi është marrë me votën “pro” të katër anëtarëve të kësaj KZAZ-je dhe në përputhje me përcaktimet e ligjit në lidhje me formën dhe procedurën. Sipas PSD-së pretendimi për parregullsi në nënshkrimet e zgjedhësve mbështetës, është i pabazuar në prova dhe në ligj. Kodi Zgjedhor të drejtën për verifikimin e nënshkrimeve mbështetëse ja ka përcaktuar KQZ-së dhe KZAZ-ve dhe jo subjekteve zgjedhore me metoda jo ligjore. Këto pretendime të ankuesit janë tregues për përpjekje për të manipuluar procesin. Realizimi i një akti daktiloskopik real kërkon jo vetëm këqyrjen e një nënshkrimi por edhe për marrjen e disa monstrave të nënshkrimit të personit si dhe në kushtet e verfikimit të dhënies së tyre me vullnet të lirë. Mangësia e verfikimit të këtyre aspekteve e bën cdo konkluzion apo akt ekspertimi të papranueshëm...”.</w:t>
      </w:r>
    </w:p>
    <w:p w:rsidR="000507FF" w:rsidRDefault="000507FF" w:rsidP="000507FF">
      <w:pPr>
        <w:spacing w:line="360" w:lineRule="auto"/>
        <w:jc w:val="both"/>
        <w:rPr>
          <w:sz w:val="20"/>
          <w:szCs w:val="20"/>
          <w:lang w:val="sq-AL"/>
        </w:rPr>
      </w:pPr>
      <w:r>
        <w:rPr>
          <w:sz w:val="20"/>
          <w:szCs w:val="20"/>
          <w:lang w:val="sq-AL"/>
        </w:rPr>
        <w:t xml:space="preserve">Gjithashtu Partia Socialdemokrate kërkoi të administrohet me cilësinë e provës vërtetimi nr. 283, prot, datë 13.05.2015, i lëshuar nga Këshilli i Bashkise Prrenjas. </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bCs/>
          <w:sz w:val="20"/>
          <w:szCs w:val="20"/>
          <w:lang w:val="sq-AL"/>
        </w:rPr>
      </w:pPr>
      <w:r>
        <w:rPr>
          <w:sz w:val="20"/>
          <w:szCs w:val="20"/>
          <w:lang w:val="sq-AL"/>
        </w:rPr>
        <w:t xml:space="preserve">Si pale e interesuar ne proces, Partia Demokratike parashtroi se: </w:t>
      </w:r>
      <w:r>
        <w:rPr>
          <w:i/>
          <w:sz w:val="20"/>
          <w:szCs w:val="20"/>
          <w:lang w:val="sq-AL"/>
        </w:rPr>
        <w:t>“...</w:t>
      </w:r>
      <w:r>
        <w:rPr>
          <w:bCs/>
          <w:i/>
          <w:sz w:val="20"/>
          <w:szCs w:val="20"/>
          <w:lang w:val="sq-AL"/>
        </w:rPr>
        <w:t>Këto janë tentativa për të nxjerrë nga gara subjektet e tjera. PS ka bërë tre kërkesa ankimore përkundrejt PSD. Ato prova që pretendohen si të falsifikuara janë bërë tek i njëjti noter dhe i njëjti ekspert. Objekti i shqyrtimit është vetëm ligjshmëria e vendimit të KZAZ e cila nga pikëpamja e ligjit është në përputhje me nenet 68, 71, 72, 73. KZAZ ka verfikuar 5% e listave mbështetëse dhe rezultati ka dal në rregull.</w:t>
      </w:r>
      <w:r>
        <w:rPr>
          <w:i/>
          <w:sz w:val="20"/>
          <w:szCs w:val="20"/>
          <w:lang w:val="sq-AL"/>
        </w:rPr>
        <w:t xml:space="preserve"> KZAZ ka zbatuar me korrektesë dispozitat e Kodit Zgjedhor, </w:t>
      </w:r>
      <w:r>
        <w:rPr>
          <w:i/>
          <w:sz w:val="20"/>
          <w:szCs w:val="20"/>
          <w:lang w:val="sq-AL"/>
        </w:rPr>
        <w:lastRenderedPageBreak/>
        <w:t>përkatësisht nenet 68, pika 2, 71 dhe 73 të tij, gjatë shqyrtimit dhe verifikimit të dokumentacionit të kandidimit të z. Artur Topi, propozuar nga Partia Socialdemokrate si dhe për miratimin përfundimtar të tij...”.</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sz w:val="20"/>
          <w:szCs w:val="20"/>
          <w:lang w:val="sq-AL"/>
        </w:rPr>
      </w:pPr>
      <w:r>
        <w:rPr>
          <w:sz w:val="20"/>
          <w:szCs w:val="20"/>
          <w:lang w:val="sq-AL"/>
        </w:rPr>
        <w:t>KQZ pasi degjoi palet ne proces dhe ato te interesuara, konstatoi se dokumentacioni i administruar me cilësinë e provës përbën nje dyshim te arsyeshem te mbeshtetur ne prova se listat mbeshtetese nuk paraqesin realitetin, ato jane te fallcifikuara. Per kete arsye dhe ne mbeshtetje te nenit 139/2 te Kodit Zgjedhor u vendos qe listat mbeshtetse me nenshkrimin e zgjedhesve te zones perkatese te dergohen ne Institutin e Policise Shkencore per te marre nje mendim me te kualifikuar ne lidhje me vertetesine apo jo te pretendimeve te paleve perkatese. Ketij institucioni ju kerkua ekspertimi i nenshkrimeve te listes mbeshtetese dhe u vendos per vazhdimin e shqyrtimit te çështjes në data 22.05.2015.</w:t>
      </w:r>
    </w:p>
    <w:p w:rsidR="000507FF" w:rsidRDefault="000507FF" w:rsidP="000507FF">
      <w:pPr>
        <w:spacing w:line="360" w:lineRule="auto"/>
        <w:jc w:val="both"/>
        <w:rPr>
          <w:sz w:val="20"/>
          <w:szCs w:val="20"/>
          <w:lang w:val="sq-AL"/>
        </w:rPr>
      </w:pPr>
    </w:p>
    <w:p w:rsidR="000507FF" w:rsidRDefault="000507FF" w:rsidP="000507FF">
      <w:pPr>
        <w:widowControl w:val="0"/>
        <w:autoSpaceDE w:val="0"/>
        <w:autoSpaceDN w:val="0"/>
        <w:adjustRightInd w:val="0"/>
        <w:spacing w:line="360" w:lineRule="auto"/>
        <w:jc w:val="both"/>
        <w:rPr>
          <w:sz w:val="20"/>
          <w:szCs w:val="20"/>
          <w:lang w:val="sq-AL"/>
        </w:rPr>
      </w:pPr>
      <w:r>
        <w:rPr>
          <w:sz w:val="20"/>
          <w:szCs w:val="20"/>
          <w:lang w:val="sq-AL"/>
        </w:rPr>
        <w:t xml:space="preserve">Ne daten 22.5.2015, KQZ riceli zhqyrtimin e kërkesës ankimore, dhe me kërkesë të ankuesit KQZ administroi si provë aktin e ekspertimit grafik të cilin e kishin bere specialistet e Institutit te Policise Shkencore. </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sz w:val="20"/>
          <w:szCs w:val="20"/>
          <w:lang w:val="sq-AL"/>
        </w:rPr>
      </w:pPr>
      <w:r>
        <w:rPr>
          <w:sz w:val="20"/>
          <w:szCs w:val="20"/>
          <w:lang w:val="sq-AL"/>
        </w:rPr>
        <w:t>Pasi u dëgjuan dhe pretendimet e fundit të ankuesit dhe palëve të interesuara, respektivisht:</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sz w:val="20"/>
          <w:szCs w:val="20"/>
          <w:lang w:val="sq-AL"/>
        </w:rPr>
      </w:pPr>
      <w:r>
        <w:rPr>
          <w:sz w:val="20"/>
          <w:szCs w:val="20"/>
          <w:lang w:val="sq-AL"/>
        </w:rPr>
        <w:t xml:space="preserve">Partia Socialiste, kërkoi </w:t>
      </w:r>
      <w:r>
        <w:rPr>
          <w:i/>
          <w:sz w:val="20"/>
          <w:szCs w:val="20"/>
          <w:lang w:val="sq-AL"/>
        </w:rPr>
        <w:t>“...pranimin e kërkesës ankimore per crregjistrimin e kandidatit per kryetar te Bashkise Prenjas perfaqesues i subjektit zgjedhor Partia Social Demokrate z.Artur Topi per shkak te fallcifikimit te firmave ne listen mbeshtetese te provuara tashme m</w:t>
      </w:r>
      <w:r w:rsidR="00B523FE">
        <w:rPr>
          <w:i/>
          <w:sz w:val="20"/>
          <w:szCs w:val="20"/>
          <w:lang w:val="sq-AL"/>
        </w:rPr>
        <w:t>e dy akte ekspertimi grafik...”</w:t>
      </w:r>
    </w:p>
    <w:p w:rsidR="000507FF" w:rsidRDefault="000507FF" w:rsidP="000507FF">
      <w:pPr>
        <w:spacing w:line="360" w:lineRule="auto"/>
        <w:jc w:val="both"/>
        <w:rPr>
          <w:sz w:val="20"/>
          <w:szCs w:val="20"/>
          <w:lang w:val="sq-AL"/>
        </w:rPr>
      </w:pPr>
      <w:r>
        <w:rPr>
          <w:sz w:val="20"/>
          <w:szCs w:val="20"/>
          <w:lang w:val="sq-AL"/>
        </w:rPr>
        <w:t xml:space="preserve">Partia Demokratike, kërkoi </w:t>
      </w:r>
      <w:r>
        <w:rPr>
          <w:i/>
          <w:sz w:val="20"/>
          <w:szCs w:val="20"/>
          <w:lang w:val="sq-AL"/>
        </w:rPr>
        <w:t>”...rrëzimin e kërkeses ankimore si të pambështetur në ligj dhe në prova, pasi akti i ekspertimit në dokumente nuk është origjinal...”.</w:t>
      </w:r>
    </w:p>
    <w:p w:rsidR="000507FF" w:rsidRDefault="000507FF" w:rsidP="000507FF">
      <w:pPr>
        <w:spacing w:line="360" w:lineRule="auto"/>
        <w:jc w:val="both"/>
        <w:rPr>
          <w:sz w:val="20"/>
          <w:szCs w:val="20"/>
          <w:lang w:val="sq-AL"/>
        </w:rPr>
      </w:pPr>
    </w:p>
    <w:p w:rsidR="000507FF" w:rsidRDefault="00C7500B" w:rsidP="000507FF">
      <w:pPr>
        <w:spacing w:line="360" w:lineRule="auto"/>
        <w:jc w:val="both"/>
        <w:rPr>
          <w:i/>
          <w:sz w:val="20"/>
          <w:szCs w:val="20"/>
          <w:lang w:val="sq-AL"/>
        </w:rPr>
      </w:pPr>
      <w:r>
        <w:rPr>
          <w:sz w:val="20"/>
          <w:szCs w:val="20"/>
          <w:lang w:val="sq-AL"/>
        </w:rPr>
        <w:t>Partia Social</w:t>
      </w:r>
      <w:r w:rsidR="000507FF">
        <w:rPr>
          <w:sz w:val="20"/>
          <w:szCs w:val="20"/>
          <w:lang w:val="sq-AL"/>
        </w:rPr>
        <w:t xml:space="preserve">Demokrate, kerkoi </w:t>
      </w:r>
      <w:r w:rsidR="000507FF">
        <w:rPr>
          <w:i/>
          <w:sz w:val="20"/>
          <w:szCs w:val="20"/>
          <w:lang w:val="sq-AL"/>
        </w:rPr>
        <w:t>“... rrëzimin e kërkesës ankimore dhe lënien në fuqi të vendimit të KZAZ...”.</w:t>
      </w:r>
    </w:p>
    <w:p w:rsidR="000507FF" w:rsidRDefault="000507FF" w:rsidP="000507FF">
      <w:pPr>
        <w:spacing w:line="360" w:lineRule="auto"/>
        <w:jc w:val="both"/>
        <w:rPr>
          <w:sz w:val="20"/>
          <w:szCs w:val="20"/>
          <w:lang w:val="sq-AL"/>
        </w:rPr>
      </w:pPr>
    </w:p>
    <w:p w:rsidR="000507FF" w:rsidRDefault="000507FF" w:rsidP="000507FF">
      <w:pPr>
        <w:spacing w:line="360" w:lineRule="auto"/>
        <w:jc w:val="both"/>
        <w:rPr>
          <w:sz w:val="20"/>
          <w:szCs w:val="20"/>
          <w:lang w:val="de-DE"/>
        </w:rPr>
      </w:pPr>
      <w:r>
        <w:rPr>
          <w:sz w:val="20"/>
          <w:szCs w:val="20"/>
          <w:lang w:val="sq-AL"/>
        </w:rPr>
        <w:t xml:space="preserve">Komisioni Qendror i Zgjedhjeve ne perfundim te shqyrtimit administrativ dhe pasi administroi provat e paraqitura nga palet, dhe ato te kerkuara prej tij, konstatoi se në mbeshtetje  të nenit 67/1, nenit 68/1, partia politike depoziton në KQZ apo KZAZ kërkesën për rregjistrimin e kandidatëve jo më vonë se data 50 ditë para datës së zgjedhjeve (ora </w:t>
      </w:r>
      <w:r>
        <w:rPr>
          <w:sz w:val="20"/>
          <w:szCs w:val="20"/>
          <w:lang w:val="sq-AL"/>
        </w:rPr>
        <w:lastRenderedPageBreak/>
        <w:t xml:space="preserve">24.00 e dt.4 maj 2015). </w:t>
      </w:r>
      <w:r>
        <w:rPr>
          <w:sz w:val="20"/>
          <w:szCs w:val="20"/>
          <w:lang w:val="de-DE"/>
        </w:rPr>
        <w:t>Bashkëlidhur kësaj kërkese partia poliitike duhet të depozitojë dhe dokumentacionin si; Deklarata e kandidatëve që gëzojnë të drejtën dhe vullnetin për të kandiduar, kopjen e dokumentit të identifikimit; Vërtetim për zotërimin e mandatit në Kuvend sipas nenit 68 e Kodit Zgjedhor ose listën me nenshkrimet e 1% të zgjedhësve të zonës zgjedhore përkatëse të ndryshuar, të cilët mbështesin partinë politike.</w:t>
      </w:r>
    </w:p>
    <w:p w:rsidR="000507FF" w:rsidRDefault="000507FF" w:rsidP="000507FF">
      <w:pPr>
        <w:spacing w:line="360" w:lineRule="auto"/>
        <w:jc w:val="both"/>
        <w:rPr>
          <w:sz w:val="20"/>
          <w:szCs w:val="20"/>
          <w:lang w:val="de-DE"/>
        </w:rPr>
      </w:pPr>
    </w:p>
    <w:p w:rsidR="000507FF" w:rsidRDefault="000507FF" w:rsidP="000507FF">
      <w:pPr>
        <w:spacing w:line="360" w:lineRule="auto"/>
        <w:jc w:val="both"/>
        <w:rPr>
          <w:sz w:val="20"/>
          <w:szCs w:val="20"/>
          <w:lang w:val="de-DE"/>
        </w:rPr>
      </w:pPr>
      <w:r>
        <w:rPr>
          <w:sz w:val="20"/>
          <w:szCs w:val="20"/>
          <w:lang w:val="de-DE"/>
        </w:rPr>
        <w:t>Nga verfikimi i dokumentacionit të depozituar në KZAZ nr. 53, rezulton se Partia Socialdemokrate ka depozituar te gjitha dokumentat e nevojshme per rregjistrim. Kjo parti ka paraqitur  listën me nenshkrimet e 1% të zgjedhësve të zonës zgjedhore Bashkia Prrenjas pasi sipas saj ky dokument ishte njeri prej atyre i cili do t‘u mundesonte rregjistrimin e kandidatit.</w:t>
      </w:r>
    </w:p>
    <w:p w:rsidR="000507FF" w:rsidRDefault="000507FF" w:rsidP="000507FF">
      <w:pPr>
        <w:spacing w:line="360" w:lineRule="auto"/>
        <w:jc w:val="both"/>
        <w:rPr>
          <w:sz w:val="20"/>
          <w:szCs w:val="20"/>
          <w:lang w:val="de-DE"/>
        </w:rPr>
      </w:pPr>
    </w:p>
    <w:p w:rsidR="000507FF" w:rsidRDefault="000507FF" w:rsidP="000507FF">
      <w:pPr>
        <w:spacing w:line="360" w:lineRule="auto"/>
        <w:jc w:val="both"/>
        <w:rPr>
          <w:sz w:val="20"/>
          <w:szCs w:val="20"/>
          <w:lang w:val="de-DE"/>
        </w:rPr>
      </w:pPr>
      <w:r>
        <w:rPr>
          <w:sz w:val="20"/>
          <w:szCs w:val="20"/>
          <w:lang w:val="de-DE"/>
        </w:rPr>
        <w:t>Sikurse ishte evidentuar nga subjekti zgjedhor ankimues, por sic u be i njohur boterisht edhe me aktin e ekspertimit daktilloskopik nr.3582/1 dt.20.05.2015 te kryer nga ekspertet specialist te Institutit te Policise Shkencore, me kerkese te KQZ, rezultoi se nenshkrimet e hedhura ne listat mbeshtetese ne disa raste nuk perputheshin me realitetin, e per pasoje ato u deklaruan te hedhura nga nje person ne emer te nje personi apo personave te tjere. Ne kete menyre ne keto lista nuk pasqyrohej vullneti i zgjedhesve. Ky vullnet nga perpiluesit dhe persoruesi i listes mbeshtetese ishte deformuar qellimisht per te perfituar ne menyre te pa drejte ne zgjedhjet e dates 21.Qershor 2015. Lista mbeshtetese si nje prej dokumentave baze per te mundu</w:t>
      </w:r>
      <w:r w:rsidR="00C7500B">
        <w:rPr>
          <w:sz w:val="20"/>
          <w:szCs w:val="20"/>
          <w:lang w:val="de-DE"/>
        </w:rPr>
        <w:t>r regjistrimin e kandidateve, ne</w:t>
      </w:r>
      <w:r>
        <w:rPr>
          <w:sz w:val="20"/>
          <w:szCs w:val="20"/>
          <w:lang w:val="de-DE"/>
        </w:rPr>
        <w:t>permjet</w:t>
      </w:r>
      <w:r w:rsidR="00C7500B">
        <w:rPr>
          <w:sz w:val="20"/>
          <w:szCs w:val="20"/>
          <w:lang w:val="de-DE"/>
        </w:rPr>
        <w:t xml:space="preserve">  ket</w:t>
      </w:r>
      <w:r>
        <w:rPr>
          <w:sz w:val="20"/>
          <w:szCs w:val="20"/>
          <w:lang w:val="de-DE"/>
        </w:rPr>
        <w:t>yre fallcifikime</w:t>
      </w:r>
      <w:r w:rsidR="00C7500B">
        <w:rPr>
          <w:sz w:val="20"/>
          <w:szCs w:val="20"/>
          <w:lang w:val="de-DE"/>
        </w:rPr>
        <w:t>ve  te evidentuara shkencerisht</w:t>
      </w:r>
      <w:r>
        <w:rPr>
          <w:sz w:val="20"/>
          <w:szCs w:val="20"/>
          <w:lang w:val="de-DE"/>
        </w:rPr>
        <w:t xml:space="preserve">  eshte bere objektivisht nje dokument i pa perdorshem per shkak te fallcifikimit te saj.</w:t>
      </w:r>
    </w:p>
    <w:p w:rsidR="000507FF" w:rsidRDefault="000507FF" w:rsidP="000507FF">
      <w:pPr>
        <w:spacing w:line="360" w:lineRule="auto"/>
        <w:jc w:val="both"/>
        <w:rPr>
          <w:sz w:val="20"/>
          <w:szCs w:val="20"/>
          <w:lang w:val="de-DE"/>
        </w:rPr>
      </w:pPr>
    </w:p>
    <w:p w:rsidR="000507FF" w:rsidRPr="00380621" w:rsidRDefault="000507FF" w:rsidP="00271D71">
      <w:pPr>
        <w:jc w:val="both"/>
        <w:rPr>
          <w:bCs/>
          <w:sz w:val="20"/>
          <w:szCs w:val="20"/>
        </w:rPr>
      </w:pPr>
      <w:proofErr w:type="spellStart"/>
      <w:r w:rsidRPr="00380621">
        <w:rPr>
          <w:bCs/>
          <w:sz w:val="20"/>
          <w:szCs w:val="20"/>
        </w:rPr>
        <w:t>K</w:t>
      </w:r>
      <w:r w:rsidR="00271D71" w:rsidRPr="00271D71">
        <w:rPr>
          <w:bCs/>
          <w:sz w:val="20"/>
          <w:szCs w:val="20"/>
        </w:rPr>
        <w:t>omisioni</w:t>
      </w:r>
      <w:proofErr w:type="spellEnd"/>
      <w:r w:rsidR="00271D71" w:rsidRPr="00271D71">
        <w:rPr>
          <w:bCs/>
          <w:sz w:val="20"/>
          <w:szCs w:val="20"/>
        </w:rPr>
        <w:t xml:space="preserve"> </w:t>
      </w:r>
      <w:proofErr w:type="spellStart"/>
      <w:r w:rsidR="00271D71" w:rsidRPr="00271D71">
        <w:rPr>
          <w:bCs/>
          <w:sz w:val="20"/>
          <w:szCs w:val="20"/>
        </w:rPr>
        <w:t>Evropian</w:t>
      </w:r>
      <w:proofErr w:type="spellEnd"/>
      <w:r w:rsidR="00271D71" w:rsidRPr="00271D71">
        <w:rPr>
          <w:bCs/>
          <w:sz w:val="20"/>
          <w:szCs w:val="20"/>
        </w:rPr>
        <w:t xml:space="preserve"> per </w:t>
      </w:r>
      <w:proofErr w:type="spellStart"/>
      <w:r w:rsidR="00271D71" w:rsidRPr="00271D71">
        <w:rPr>
          <w:bCs/>
          <w:sz w:val="20"/>
          <w:szCs w:val="20"/>
        </w:rPr>
        <w:t>Demokraci</w:t>
      </w:r>
      <w:proofErr w:type="spellEnd"/>
      <w:r w:rsidR="00271D71" w:rsidRPr="00271D71">
        <w:rPr>
          <w:bCs/>
          <w:sz w:val="20"/>
          <w:szCs w:val="20"/>
        </w:rPr>
        <w:t xml:space="preserve"> </w:t>
      </w:r>
      <w:proofErr w:type="spellStart"/>
      <w:r w:rsidR="00271D71" w:rsidRPr="00271D71">
        <w:rPr>
          <w:bCs/>
          <w:sz w:val="20"/>
          <w:szCs w:val="20"/>
        </w:rPr>
        <w:t>Permes</w:t>
      </w:r>
      <w:proofErr w:type="spellEnd"/>
      <w:r w:rsidR="00271D71" w:rsidRPr="00271D71">
        <w:rPr>
          <w:bCs/>
          <w:sz w:val="20"/>
          <w:szCs w:val="20"/>
        </w:rPr>
        <w:t xml:space="preserve"> </w:t>
      </w:r>
      <w:proofErr w:type="spellStart"/>
      <w:r w:rsidR="00271D71" w:rsidRPr="00271D71">
        <w:rPr>
          <w:bCs/>
          <w:sz w:val="20"/>
          <w:szCs w:val="20"/>
        </w:rPr>
        <w:t>Lgjit</w:t>
      </w:r>
      <w:proofErr w:type="spellEnd"/>
      <w:r w:rsidR="00271D71" w:rsidRPr="00271D71">
        <w:rPr>
          <w:bCs/>
          <w:sz w:val="20"/>
          <w:szCs w:val="20"/>
        </w:rPr>
        <w:t xml:space="preserve"> </w:t>
      </w:r>
      <w:r w:rsidRPr="00380621">
        <w:rPr>
          <w:bCs/>
          <w:sz w:val="20"/>
          <w:szCs w:val="20"/>
        </w:rPr>
        <w:t>(KOMISIONI I VENECIAS)</w:t>
      </w:r>
    </w:p>
    <w:p w:rsidR="00271D71" w:rsidRDefault="000507FF" w:rsidP="00271D71">
      <w:pPr>
        <w:jc w:val="both"/>
        <w:rPr>
          <w:bCs/>
          <w:sz w:val="20"/>
          <w:szCs w:val="20"/>
        </w:rPr>
      </w:pPr>
      <w:proofErr w:type="spellStart"/>
      <w:r w:rsidRPr="00380621">
        <w:rPr>
          <w:bCs/>
          <w:sz w:val="20"/>
          <w:szCs w:val="20"/>
        </w:rPr>
        <w:t>K</w:t>
      </w:r>
      <w:r w:rsidR="00271D71" w:rsidRPr="00271D71">
        <w:rPr>
          <w:bCs/>
          <w:sz w:val="20"/>
          <w:szCs w:val="20"/>
        </w:rPr>
        <w:t>odi</w:t>
      </w:r>
      <w:proofErr w:type="spellEnd"/>
      <w:r w:rsidR="00271D71" w:rsidRPr="00271D71">
        <w:rPr>
          <w:bCs/>
          <w:sz w:val="20"/>
          <w:szCs w:val="20"/>
        </w:rPr>
        <w:t xml:space="preserve"> </w:t>
      </w:r>
      <w:proofErr w:type="spellStart"/>
      <w:r w:rsidR="00271D71">
        <w:rPr>
          <w:bCs/>
          <w:sz w:val="20"/>
          <w:szCs w:val="20"/>
        </w:rPr>
        <w:t>i</w:t>
      </w:r>
      <w:proofErr w:type="spellEnd"/>
      <w:r w:rsidR="00271D71" w:rsidRPr="00271D71">
        <w:rPr>
          <w:bCs/>
          <w:sz w:val="20"/>
          <w:szCs w:val="20"/>
        </w:rPr>
        <w:t xml:space="preserve"> </w:t>
      </w:r>
      <w:proofErr w:type="spellStart"/>
      <w:r w:rsidR="00271D71" w:rsidRPr="00271D71">
        <w:rPr>
          <w:bCs/>
          <w:sz w:val="20"/>
          <w:szCs w:val="20"/>
        </w:rPr>
        <w:t>Praktikes</w:t>
      </w:r>
      <w:proofErr w:type="spellEnd"/>
      <w:r w:rsidR="00271D71" w:rsidRPr="00271D71">
        <w:rPr>
          <w:bCs/>
          <w:sz w:val="20"/>
          <w:szCs w:val="20"/>
        </w:rPr>
        <w:t xml:space="preserve"> </w:t>
      </w:r>
      <w:r w:rsidR="001F5270">
        <w:rPr>
          <w:bCs/>
          <w:sz w:val="20"/>
          <w:szCs w:val="20"/>
        </w:rPr>
        <w:t xml:space="preserve">se Mire ne </w:t>
      </w:r>
      <w:proofErr w:type="spellStart"/>
      <w:r w:rsidR="001F5270">
        <w:rPr>
          <w:bCs/>
          <w:sz w:val="20"/>
          <w:szCs w:val="20"/>
        </w:rPr>
        <w:t>Ç</w:t>
      </w:r>
      <w:r w:rsidR="00271D71" w:rsidRPr="00271D71">
        <w:rPr>
          <w:bCs/>
          <w:sz w:val="20"/>
          <w:szCs w:val="20"/>
        </w:rPr>
        <w:t>eshtjes</w:t>
      </w:r>
      <w:proofErr w:type="spellEnd"/>
      <w:r w:rsidR="00271D71" w:rsidRPr="00271D71">
        <w:rPr>
          <w:bCs/>
          <w:sz w:val="20"/>
          <w:szCs w:val="20"/>
        </w:rPr>
        <w:t xml:space="preserve"> </w:t>
      </w:r>
      <w:proofErr w:type="spellStart"/>
      <w:r w:rsidR="00271D71" w:rsidRPr="00271D71">
        <w:rPr>
          <w:bCs/>
          <w:sz w:val="20"/>
          <w:szCs w:val="20"/>
        </w:rPr>
        <w:t>Zgjedhore</w:t>
      </w:r>
      <w:proofErr w:type="spellEnd"/>
      <w:r w:rsidR="00271D71" w:rsidRPr="00271D71">
        <w:rPr>
          <w:bCs/>
          <w:sz w:val="20"/>
          <w:szCs w:val="20"/>
        </w:rPr>
        <w:t xml:space="preserve"> ne </w:t>
      </w:r>
      <w:proofErr w:type="spellStart"/>
      <w:r w:rsidR="00271D71" w:rsidRPr="00271D71">
        <w:rPr>
          <w:bCs/>
          <w:sz w:val="20"/>
          <w:szCs w:val="20"/>
        </w:rPr>
        <w:t>pjesen</w:t>
      </w:r>
      <w:proofErr w:type="spellEnd"/>
      <w:r w:rsidR="00271D71" w:rsidRPr="00271D71">
        <w:rPr>
          <w:bCs/>
          <w:sz w:val="20"/>
          <w:szCs w:val="20"/>
        </w:rPr>
        <w:t xml:space="preserve"> </w:t>
      </w:r>
      <w:proofErr w:type="spellStart"/>
      <w:r w:rsidR="00271D71" w:rsidRPr="00271D71">
        <w:rPr>
          <w:bCs/>
          <w:sz w:val="20"/>
          <w:szCs w:val="20"/>
        </w:rPr>
        <w:t>ku</w:t>
      </w:r>
      <w:proofErr w:type="spellEnd"/>
      <w:r w:rsidR="00271D71" w:rsidRPr="00271D71">
        <w:rPr>
          <w:bCs/>
          <w:sz w:val="20"/>
          <w:szCs w:val="20"/>
        </w:rPr>
        <w:t xml:space="preserve"> </w:t>
      </w:r>
      <w:proofErr w:type="spellStart"/>
      <w:r w:rsidR="00271D71" w:rsidRPr="00271D71">
        <w:rPr>
          <w:bCs/>
          <w:sz w:val="20"/>
          <w:szCs w:val="20"/>
        </w:rPr>
        <w:t>behet</w:t>
      </w:r>
      <w:proofErr w:type="spellEnd"/>
      <w:r w:rsidR="00271D71" w:rsidRPr="00271D71">
        <w:rPr>
          <w:bCs/>
          <w:sz w:val="20"/>
          <w:szCs w:val="20"/>
        </w:rPr>
        <w:t xml:space="preserve"> </w:t>
      </w:r>
      <w:proofErr w:type="spellStart"/>
      <w:r w:rsidR="00271D71" w:rsidRPr="00271D71">
        <w:rPr>
          <w:bCs/>
          <w:sz w:val="20"/>
          <w:szCs w:val="20"/>
        </w:rPr>
        <w:t>fjale</w:t>
      </w:r>
      <w:proofErr w:type="spellEnd"/>
      <w:r w:rsidR="00271D71" w:rsidRPr="00271D71">
        <w:rPr>
          <w:bCs/>
          <w:sz w:val="20"/>
          <w:szCs w:val="20"/>
        </w:rPr>
        <w:t xml:space="preserve"> per </w:t>
      </w:r>
      <w:proofErr w:type="spellStart"/>
      <w:r w:rsidR="00271D71" w:rsidRPr="00271D71">
        <w:rPr>
          <w:bCs/>
          <w:sz w:val="20"/>
          <w:szCs w:val="20"/>
        </w:rPr>
        <w:t>paraqitjen</w:t>
      </w:r>
      <w:proofErr w:type="spellEnd"/>
      <w:r w:rsidR="00271D71" w:rsidRPr="00271D71">
        <w:rPr>
          <w:bCs/>
          <w:sz w:val="20"/>
          <w:szCs w:val="20"/>
        </w:rPr>
        <w:t xml:space="preserve"> e </w:t>
      </w:r>
      <w:proofErr w:type="spellStart"/>
      <w:r w:rsidR="00271D71" w:rsidRPr="00271D71">
        <w:rPr>
          <w:bCs/>
          <w:sz w:val="20"/>
          <w:szCs w:val="20"/>
        </w:rPr>
        <w:t>kandidatit</w:t>
      </w:r>
      <w:proofErr w:type="spellEnd"/>
      <w:r w:rsidR="00271D71" w:rsidRPr="00271D71">
        <w:rPr>
          <w:bCs/>
          <w:sz w:val="20"/>
          <w:szCs w:val="20"/>
        </w:rPr>
        <w:t xml:space="preserve"> </w:t>
      </w:r>
      <w:proofErr w:type="spellStart"/>
      <w:r w:rsidR="00271D71" w:rsidRPr="00271D71">
        <w:rPr>
          <w:bCs/>
          <w:sz w:val="20"/>
          <w:szCs w:val="20"/>
        </w:rPr>
        <w:t>thote</w:t>
      </w:r>
      <w:proofErr w:type="spellEnd"/>
      <w:r w:rsidR="00271D71" w:rsidRPr="00271D71">
        <w:rPr>
          <w:bCs/>
          <w:sz w:val="20"/>
          <w:szCs w:val="20"/>
        </w:rPr>
        <w:t xml:space="preserve"> se</w:t>
      </w:r>
    </w:p>
    <w:p w:rsidR="00271D71" w:rsidRPr="00271D71" w:rsidRDefault="00271D71" w:rsidP="00271D71">
      <w:pPr>
        <w:jc w:val="both"/>
        <w:rPr>
          <w:bCs/>
          <w:sz w:val="20"/>
          <w:szCs w:val="20"/>
        </w:rPr>
      </w:pPr>
      <w:r w:rsidRPr="00271D71">
        <w:rPr>
          <w:bCs/>
          <w:sz w:val="20"/>
          <w:szCs w:val="20"/>
        </w:rPr>
        <w:t xml:space="preserve"> </w:t>
      </w:r>
    </w:p>
    <w:p w:rsidR="00271D71" w:rsidRPr="00271D71" w:rsidRDefault="00271D71" w:rsidP="00271D71">
      <w:pPr>
        <w:jc w:val="both"/>
        <w:rPr>
          <w:b/>
          <w:bCs/>
          <w:sz w:val="20"/>
          <w:szCs w:val="20"/>
        </w:rPr>
      </w:pPr>
      <w:r w:rsidRPr="00271D71">
        <w:rPr>
          <w:bCs/>
          <w:sz w:val="20"/>
          <w:szCs w:val="20"/>
        </w:rPr>
        <w:t>“…</w:t>
      </w:r>
      <w:r w:rsidR="000507FF" w:rsidRPr="00380621">
        <w:rPr>
          <w:b/>
          <w:bCs/>
          <w:sz w:val="20"/>
          <w:szCs w:val="20"/>
        </w:rPr>
        <w:t xml:space="preserve">1.3 </w:t>
      </w:r>
      <w:proofErr w:type="spellStart"/>
      <w:r w:rsidR="000507FF" w:rsidRPr="00380621">
        <w:rPr>
          <w:b/>
          <w:bCs/>
          <w:sz w:val="20"/>
          <w:szCs w:val="20"/>
        </w:rPr>
        <w:t>Paraqitja</w:t>
      </w:r>
      <w:proofErr w:type="spellEnd"/>
      <w:r w:rsidR="000507FF" w:rsidRPr="00380621">
        <w:rPr>
          <w:b/>
          <w:bCs/>
          <w:sz w:val="20"/>
          <w:szCs w:val="20"/>
        </w:rPr>
        <w:t xml:space="preserve"> e </w:t>
      </w:r>
      <w:proofErr w:type="spellStart"/>
      <w:r w:rsidR="000507FF" w:rsidRPr="00380621">
        <w:rPr>
          <w:b/>
          <w:bCs/>
          <w:sz w:val="20"/>
          <w:szCs w:val="20"/>
        </w:rPr>
        <w:t>kandidaturave</w:t>
      </w:r>
      <w:proofErr w:type="spellEnd"/>
      <w:r w:rsidRPr="00271D71">
        <w:rPr>
          <w:b/>
          <w:bCs/>
          <w:sz w:val="20"/>
          <w:szCs w:val="20"/>
        </w:rPr>
        <w:t xml:space="preserve"> </w:t>
      </w:r>
    </w:p>
    <w:p w:rsidR="00271D71" w:rsidRPr="00271D71" w:rsidRDefault="00271D71" w:rsidP="00271D71">
      <w:pPr>
        <w:jc w:val="both"/>
        <w:rPr>
          <w:b/>
          <w:bCs/>
          <w:sz w:val="20"/>
          <w:szCs w:val="20"/>
        </w:rPr>
      </w:pPr>
    </w:p>
    <w:p w:rsidR="00271D71" w:rsidRPr="00271D71" w:rsidRDefault="00271D71" w:rsidP="00271D71">
      <w:pPr>
        <w:jc w:val="both"/>
        <w:rPr>
          <w:sz w:val="20"/>
          <w:szCs w:val="20"/>
        </w:rPr>
      </w:pPr>
      <w:proofErr w:type="spellStart"/>
      <w:proofErr w:type="gramStart"/>
      <w:r w:rsidRPr="00271D71">
        <w:rPr>
          <w:bCs/>
          <w:sz w:val="20"/>
          <w:szCs w:val="20"/>
        </w:rPr>
        <w:t>i.</w:t>
      </w:r>
      <w:r w:rsidR="000507FF" w:rsidRPr="00271D71">
        <w:rPr>
          <w:sz w:val="20"/>
          <w:szCs w:val="20"/>
        </w:rPr>
        <w:t>Paraqitja</w:t>
      </w:r>
      <w:proofErr w:type="spellEnd"/>
      <w:proofErr w:type="gramEnd"/>
      <w:r w:rsidR="000507FF" w:rsidRPr="00271D71">
        <w:rPr>
          <w:sz w:val="20"/>
          <w:szCs w:val="20"/>
        </w:rPr>
        <w:t xml:space="preserve"> e </w:t>
      </w:r>
      <w:proofErr w:type="spellStart"/>
      <w:r w:rsidR="000507FF" w:rsidRPr="00271D71">
        <w:rPr>
          <w:sz w:val="20"/>
          <w:szCs w:val="20"/>
        </w:rPr>
        <w:t>kandidatëve</w:t>
      </w:r>
      <w:proofErr w:type="spellEnd"/>
      <w:r w:rsidR="000507FF" w:rsidRPr="00271D71">
        <w:rPr>
          <w:sz w:val="20"/>
          <w:szCs w:val="20"/>
        </w:rPr>
        <w:t xml:space="preserve"> </w:t>
      </w:r>
      <w:proofErr w:type="spellStart"/>
      <w:r w:rsidR="000507FF" w:rsidRPr="00271D71">
        <w:rPr>
          <w:sz w:val="20"/>
          <w:szCs w:val="20"/>
        </w:rPr>
        <w:t>individualë</w:t>
      </w:r>
      <w:proofErr w:type="spellEnd"/>
      <w:r w:rsidR="000507FF" w:rsidRPr="00271D71">
        <w:rPr>
          <w:sz w:val="20"/>
          <w:szCs w:val="20"/>
        </w:rPr>
        <w:t xml:space="preserve"> </w:t>
      </w:r>
      <w:proofErr w:type="spellStart"/>
      <w:r w:rsidR="000507FF" w:rsidRPr="00271D71">
        <w:rPr>
          <w:sz w:val="20"/>
          <w:szCs w:val="20"/>
        </w:rPr>
        <w:t>ose</w:t>
      </w:r>
      <w:proofErr w:type="spellEnd"/>
      <w:r w:rsidR="000507FF" w:rsidRPr="00271D71">
        <w:rPr>
          <w:sz w:val="20"/>
          <w:szCs w:val="20"/>
        </w:rPr>
        <w:t xml:space="preserve"> </w:t>
      </w:r>
      <w:proofErr w:type="spellStart"/>
      <w:r w:rsidR="000507FF" w:rsidRPr="00271D71">
        <w:rPr>
          <w:sz w:val="20"/>
          <w:szCs w:val="20"/>
        </w:rPr>
        <w:t>listave</w:t>
      </w:r>
      <w:proofErr w:type="spellEnd"/>
      <w:r w:rsidR="000507FF" w:rsidRPr="00271D71">
        <w:rPr>
          <w:sz w:val="20"/>
          <w:szCs w:val="20"/>
        </w:rPr>
        <w:t xml:space="preserve"> </w:t>
      </w:r>
      <w:proofErr w:type="spellStart"/>
      <w:r w:rsidR="000507FF" w:rsidRPr="00271D71">
        <w:rPr>
          <w:sz w:val="20"/>
          <w:szCs w:val="20"/>
        </w:rPr>
        <w:t>të</w:t>
      </w:r>
      <w:proofErr w:type="spellEnd"/>
      <w:r w:rsidR="000507FF" w:rsidRPr="00271D71">
        <w:rPr>
          <w:sz w:val="20"/>
          <w:szCs w:val="20"/>
        </w:rPr>
        <w:t xml:space="preserve"> </w:t>
      </w:r>
      <w:proofErr w:type="spellStart"/>
      <w:r w:rsidR="000507FF" w:rsidRPr="00271D71">
        <w:rPr>
          <w:sz w:val="20"/>
          <w:szCs w:val="20"/>
        </w:rPr>
        <w:t>kandidatëve</w:t>
      </w:r>
      <w:proofErr w:type="spellEnd"/>
      <w:r w:rsidR="000507FF" w:rsidRPr="00271D71">
        <w:rPr>
          <w:sz w:val="20"/>
          <w:szCs w:val="20"/>
        </w:rPr>
        <w:t xml:space="preserve"> </w:t>
      </w:r>
      <w:proofErr w:type="spellStart"/>
      <w:r w:rsidR="000507FF" w:rsidRPr="00271D71">
        <w:rPr>
          <w:sz w:val="20"/>
          <w:szCs w:val="20"/>
        </w:rPr>
        <w:t>mund</w:t>
      </w:r>
      <w:proofErr w:type="spellEnd"/>
      <w:r w:rsidR="000507FF" w:rsidRPr="00271D71">
        <w:rPr>
          <w:sz w:val="20"/>
          <w:szCs w:val="20"/>
        </w:rPr>
        <w:t xml:space="preserve"> </w:t>
      </w:r>
      <w:proofErr w:type="spellStart"/>
      <w:r w:rsidR="000507FF" w:rsidRPr="00271D71">
        <w:rPr>
          <w:sz w:val="20"/>
          <w:szCs w:val="20"/>
        </w:rPr>
        <w:t>të</w:t>
      </w:r>
      <w:proofErr w:type="spellEnd"/>
      <w:r w:rsidR="000507FF" w:rsidRPr="00271D71">
        <w:rPr>
          <w:sz w:val="20"/>
          <w:szCs w:val="20"/>
        </w:rPr>
        <w:t xml:space="preserve"> </w:t>
      </w:r>
      <w:proofErr w:type="spellStart"/>
      <w:r w:rsidR="000507FF" w:rsidRPr="00271D71">
        <w:rPr>
          <w:sz w:val="20"/>
          <w:szCs w:val="20"/>
        </w:rPr>
        <w:t>kushtëzohet</w:t>
      </w:r>
      <w:proofErr w:type="spellEnd"/>
      <w:r w:rsidRPr="00271D71">
        <w:rPr>
          <w:sz w:val="20"/>
          <w:szCs w:val="20"/>
        </w:rPr>
        <w:t xml:space="preserve"> </w:t>
      </w:r>
      <w:r w:rsidR="000507FF" w:rsidRPr="00271D71">
        <w:rPr>
          <w:sz w:val="20"/>
          <w:szCs w:val="20"/>
        </w:rPr>
        <w:t xml:space="preserve">me </w:t>
      </w:r>
      <w:proofErr w:type="spellStart"/>
      <w:r w:rsidR="000507FF" w:rsidRPr="00271D71">
        <w:rPr>
          <w:sz w:val="20"/>
          <w:szCs w:val="20"/>
        </w:rPr>
        <w:t>mbledhjen</w:t>
      </w:r>
      <w:proofErr w:type="spellEnd"/>
      <w:r w:rsidR="000507FF" w:rsidRPr="00271D71">
        <w:rPr>
          <w:sz w:val="20"/>
          <w:szCs w:val="20"/>
        </w:rPr>
        <w:t xml:space="preserve"> e </w:t>
      </w:r>
      <w:proofErr w:type="spellStart"/>
      <w:r w:rsidR="000507FF" w:rsidRPr="00271D71">
        <w:rPr>
          <w:sz w:val="20"/>
          <w:szCs w:val="20"/>
        </w:rPr>
        <w:t>një</w:t>
      </w:r>
      <w:proofErr w:type="spellEnd"/>
      <w:r w:rsidR="000507FF" w:rsidRPr="00271D71">
        <w:rPr>
          <w:sz w:val="20"/>
          <w:szCs w:val="20"/>
        </w:rPr>
        <w:t xml:space="preserve"> </w:t>
      </w:r>
      <w:proofErr w:type="spellStart"/>
      <w:r w:rsidR="000507FF" w:rsidRPr="00271D71">
        <w:rPr>
          <w:sz w:val="20"/>
          <w:szCs w:val="20"/>
        </w:rPr>
        <w:t>numri</w:t>
      </w:r>
      <w:proofErr w:type="spellEnd"/>
      <w:r w:rsidR="000507FF" w:rsidRPr="00271D71">
        <w:rPr>
          <w:sz w:val="20"/>
          <w:szCs w:val="20"/>
        </w:rPr>
        <w:t xml:space="preserve"> </w:t>
      </w:r>
      <w:proofErr w:type="spellStart"/>
      <w:r w:rsidR="000507FF" w:rsidRPr="00271D71">
        <w:rPr>
          <w:sz w:val="20"/>
          <w:szCs w:val="20"/>
        </w:rPr>
        <w:t>të</w:t>
      </w:r>
      <w:proofErr w:type="spellEnd"/>
      <w:r w:rsidR="000507FF" w:rsidRPr="00271D71">
        <w:rPr>
          <w:sz w:val="20"/>
          <w:szCs w:val="20"/>
        </w:rPr>
        <w:t xml:space="preserve"> </w:t>
      </w:r>
      <w:proofErr w:type="spellStart"/>
      <w:r w:rsidR="000507FF" w:rsidRPr="00271D71">
        <w:rPr>
          <w:sz w:val="20"/>
          <w:szCs w:val="20"/>
        </w:rPr>
        <w:t>caktuar</w:t>
      </w:r>
      <w:proofErr w:type="spellEnd"/>
      <w:r w:rsidR="000507FF" w:rsidRPr="00271D71">
        <w:rPr>
          <w:sz w:val="20"/>
          <w:szCs w:val="20"/>
        </w:rPr>
        <w:t xml:space="preserve"> </w:t>
      </w:r>
      <w:proofErr w:type="spellStart"/>
      <w:r w:rsidR="000507FF" w:rsidRPr="00271D71">
        <w:rPr>
          <w:sz w:val="20"/>
          <w:szCs w:val="20"/>
        </w:rPr>
        <w:t>firmash</w:t>
      </w:r>
      <w:proofErr w:type="spellEnd"/>
      <w:r w:rsidR="000507FF" w:rsidRPr="00271D71">
        <w:rPr>
          <w:sz w:val="20"/>
          <w:szCs w:val="20"/>
        </w:rPr>
        <w:t>.</w:t>
      </w:r>
    </w:p>
    <w:p w:rsidR="00271D71" w:rsidRPr="00271D71" w:rsidRDefault="00271D71" w:rsidP="00271D71">
      <w:pPr>
        <w:pStyle w:val="ListParagraph"/>
        <w:ind w:left="1080"/>
        <w:jc w:val="both"/>
        <w:rPr>
          <w:sz w:val="20"/>
          <w:szCs w:val="20"/>
        </w:rPr>
      </w:pPr>
    </w:p>
    <w:p w:rsidR="000507FF" w:rsidRPr="00380621" w:rsidRDefault="000507FF" w:rsidP="00271D71">
      <w:pPr>
        <w:jc w:val="both"/>
        <w:rPr>
          <w:sz w:val="20"/>
          <w:szCs w:val="20"/>
        </w:rPr>
      </w:pPr>
      <w:r w:rsidRPr="00380621">
        <w:rPr>
          <w:sz w:val="20"/>
          <w:szCs w:val="20"/>
        </w:rPr>
        <w:t xml:space="preserve">ii. </w:t>
      </w:r>
      <w:proofErr w:type="spellStart"/>
      <w:r w:rsidRPr="00380621">
        <w:rPr>
          <w:sz w:val="20"/>
          <w:szCs w:val="20"/>
        </w:rPr>
        <w:t>Ligji</w:t>
      </w:r>
      <w:proofErr w:type="spellEnd"/>
      <w:r w:rsidRPr="00380621">
        <w:rPr>
          <w:sz w:val="20"/>
          <w:szCs w:val="20"/>
        </w:rPr>
        <w:t xml:space="preserve"> </w:t>
      </w:r>
      <w:proofErr w:type="spellStart"/>
      <w:r w:rsidRPr="00380621">
        <w:rPr>
          <w:sz w:val="20"/>
          <w:szCs w:val="20"/>
        </w:rPr>
        <w:t>nuk</w:t>
      </w:r>
      <w:proofErr w:type="spellEnd"/>
      <w:r w:rsidRPr="00380621">
        <w:rPr>
          <w:sz w:val="20"/>
          <w:szCs w:val="20"/>
        </w:rPr>
        <w:t xml:space="preserve"> </w:t>
      </w:r>
      <w:proofErr w:type="spellStart"/>
      <w:r w:rsidRPr="00380621">
        <w:rPr>
          <w:sz w:val="20"/>
          <w:szCs w:val="20"/>
        </w:rPr>
        <w:t>duhet</w:t>
      </w:r>
      <w:proofErr w:type="spellEnd"/>
      <w:r w:rsidRPr="00380621">
        <w:rPr>
          <w:sz w:val="20"/>
          <w:szCs w:val="20"/>
        </w:rPr>
        <w:t xml:space="preserve"> </w:t>
      </w:r>
      <w:proofErr w:type="spellStart"/>
      <w:r w:rsidRPr="00380621">
        <w:rPr>
          <w:sz w:val="20"/>
          <w:szCs w:val="20"/>
        </w:rPr>
        <w:t>të</w:t>
      </w:r>
      <w:proofErr w:type="spellEnd"/>
      <w:r w:rsidRPr="00380621">
        <w:rPr>
          <w:sz w:val="20"/>
          <w:szCs w:val="20"/>
        </w:rPr>
        <w:t xml:space="preserve"> </w:t>
      </w:r>
      <w:proofErr w:type="spellStart"/>
      <w:r w:rsidRPr="00380621">
        <w:rPr>
          <w:sz w:val="20"/>
          <w:szCs w:val="20"/>
        </w:rPr>
        <w:t>kërkojë</w:t>
      </w:r>
      <w:proofErr w:type="spellEnd"/>
      <w:r w:rsidRPr="00380621">
        <w:rPr>
          <w:sz w:val="20"/>
          <w:szCs w:val="20"/>
        </w:rPr>
        <w:t xml:space="preserve"> </w:t>
      </w:r>
      <w:proofErr w:type="spellStart"/>
      <w:r w:rsidRPr="00380621">
        <w:rPr>
          <w:sz w:val="20"/>
          <w:szCs w:val="20"/>
        </w:rPr>
        <w:t>mbledhjen</w:t>
      </w:r>
      <w:proofErr w:type="spellEnd"/>
      <w:r w:rsidRPr="00380621">
        <w:rPr>
          <w:sz w:val="20"/>
          <w:szCs w:val="20"/>
        </w:rPr>
        <w:t xml:space="preserve"> e </w:t>
      </w:r>
      <w:proofErr w:type="spellStart"/>
      <w:r w:rsidRPr="00380621">
        <w:rPr>
          <w:sz w:val="20"/>
          <w:szCs w:val="20"/>
        </w:rPr>
        <w:t>firmave</w:t>
      </w:r>
      <w:proofErr w:type="spellEnd"/>
      <w:r w:rsidRPr="00380621">
        <w:rPr>
          <w:sz w:val="20"/>
          <w:szCs w:val="20"/>
        </w:rPr>
        <w:t xml:space="preserve"> </w:t>
      </w:r>
      <w:proofErr w:type="spellStart"/>
      <w:r w:rsidRPr="00380621">
        <w:rPr>
          <w:sz w:val="20"/>
          <w:szCs w:val="20"/>
        </w:rPr>
        <w:t>të</w:t>
      </w:r>
      <w:proofErr w:type="spellEnd"/>
      <w:r w:rsidRPr="00380621">
        <w:rPr>
          <w:sz w:val="20"/>
          <w:szCs w:val="20"/>
        </w:rPr>
        <w:t xml:space="preserve"> </w:t>
      </w:r>
      <w:proofErr w:type="spellStart"/>
      <w:r w:rsidRPr="00380621">
        <w:rPr>
          <w:sz w:val="20"/>
          <w:szCs w:val="20"/>
        </w:rPr>
        <w:t>më</w:t>
      </w:r>
      <w:proofErr w:type="spellEnd"/>
      <w:r w:rsidRPr="00380621">
        <w:rPr>
          <w:sz w:val="20"/>
          <w:szCs w:val="20"/>
        </w:rPr>
        <w:t xml:space="preserve"> </w:t>
      </w:r>
      <w:proofErr w:type="spellStart"/>
      <w:r w:rsidRPr="00380621">
        <w:rPr>
          <w:sz w:val="20"/>
          <w:szCs w:val="20"/>
        </w:rPr>
        <w:t>tepër</w:t>
      </w:r>
      <w:proofErr w:type="spellEnd"/>
      <w:r w:rsidRPr="00380621">
        <w:rPr>
          <w:sz w:val="20"/>
          <w:szCs w:val="20"/>
        </w:rPr>
        <w:t xml:space="preserve"> se 1% </w:t>
      </w:r>
      <w:proofErr w:type="spellStart"/>
      <w:r w:rsidRPr="00380621">
        <w:rPr>
          <w:sz w:val="20"/>
          <w:szCs w:val="20"/>
        </w:rPr>
        <w:t>të</w:t>
      </w:r>
      <w:proofErr w:type="spellEnd"/>
      <w:r w:rsidRPr="00380621">
        <w:rPr>
          <w:sz w:val="20"/>
          <w:szCs w:val="20"/>
        </w:rPr>
        <w:t xml:space="preserve"> </w:t>
      </w:r>
      <w:proofErr w:type="spellStart"/>
      <w:r w:rsidRPr="00380621">
        <w:rPr>
          <w:sz w:val="20"/>
          <w:szCs w:val="20"/>
        </w:rPr>
        <w:t>zgjedhesve</w:t>
      </w:r>
      <w:proofErr w:type="spellEnd"/>
      <w:r w:rsidRPr="00380621">
        <w:rPr>
          <w:sz w:val="20"/>
          <w:szCs w:val="20"/>
        </w:rPr>
        <w:t xml:space="preserve"> </w:t>
      </w:r>
      <w:proofErr w:type="spellStart"/>
      <w:r w:rsidRPr="00380621">
        <w:rPr>
          <w:sz w:val="20"/>
          <w:szCs w:val="20"/>
        </w:rPr>
        <w:t>në</w:t>
      </w:r>
      <w:proofErr w:type="spellEnd"/>
      <w:r w:rsidR="00271D71" w:rsidRPr="00271D71">
        <w:rPr>
          <w:sz w:val="20"/>
          <w:szCs w:val="20"/>
        </w:rPr>
        <w:t xml:space="preserve"> </w:t>
      </w:r>
      <w:proofErr w:type="spellStart"/>
      <w:r w:rsidRPr="00380621">
        <w:rPr>
          <w:sz w:val="20"/>
          <w:szCs w:val="20"/>
        </w:rPr>
        <w:t>zonën</w:t>
      </w:r>
      <w:proofErr w:type="spellEnd"/>
      <w:r w:rsidRPr="00380621">
        <w:rPr>
          <w:sz w:val="20"/>
          <w:szCs w:val="20"/>
        </w:rPr>
        <w:t xml:space="preserve"> </w:t>
      </w:r>
      <w:proofErr w:type="spellStart"/>
      <w:r w:rsidRPr="00380621">
        <w:rPr>
          <w:sz w:val="20"/>
          <w:szCs w:val="20"/>
        </w:rPr>
        <w:t>përkatëse</w:t>
      </w:r>
      <w:proofErr w:type="spellEnd"/>
      <w:r w:rsidRPr="00380621">
        <w:rPr>
          <w:sz w:val="20"/>
          <w:szCs w:val="20"/>
        </w:rPr>
        <w:t xml:space="preserve"> </w:t>
      </w:r>
      <w:proofErr w:type="spellStart"/>
      <w:r w:rsidRPr="00380621">
        <w:rPr>
          <w:sz w:val="20"/>
          <w:szCs w:val="20"/>
        </w:rPr>
        <w:t>zgjedhore</w:t>
      </w:r>
      <w:proofErr w:type="spellEnd"/>
      <w:r w:rsidRPr="00380621">
        <w:rPr>
          <w:sz w:val="20"/>
          <w:szCs w:val="20"/>
        </w:rPr>
        <w:t>.</w:t>
      </w:r>
    </w:p>
    <w:p w:rsidR="00271D71" w:rsidRPr="00271D71" w:rsidRDefault="00271D71" w:rsidP="00271D71">
      <w:pPr>
        <w:jc w:val="both"/>
        <w:rPr>
          <w:sz w:val="20"/>
          <w:szCs w:val="20"/>
        </w:rPr>
      </w:pPr>
    </w:p>
    <w:p w:rsidR="000507FF" w:rsidRPr="00271D71" w:rsidRDefault="000507FF" w:rsidP="00271D71">
      <w:pPr>
        <w:jc w:val="both"/>
        <w:rPr>
          <w:sz w:val="20"/>
          <w:szCs w:val="20"/>
        </w:rPr>
      </w:pPr>
      <w:r w:rsidRPr="00380621">
        <w:rPr>
          <w:sz w:val="20"/>
          <w:szCs w:val="20"/>
        </w:rPr>
        <w:t xml:space="preserve">iii. </w:t>
      </w:r>
      <w:proofErr w:type="spellStart"/>
      <w:r w:rsidRPr="00380621">
        <w:rPr>
          <w:sz w:val="20"/>
          <w:szCs w:val="20"/>
        </w:rPr>
        <w:t>Verifikimi</w:t>
      </w:r>
      <w:proofErr w:type="spellEnd"/>
      <w:r w:rsidRPr="00380621">
        <w:rPr>
          <w:sz w:val="20"/>
          <w:szCs w:val="20"/>
        </w:rPr>
        <w:t xml:space="preserve"> </w:t>
      </w:r>
      <w:proofErr w:type="spellStart"/>
      <w:r w:rsidRPr="00380621">
        <w:rPr>
          <w:sz w:val="20"/>
          <w:szCs w:val="20"/>
        </w:rPr>
        <w:t>i</w:t>
      </w:r>
      <w:proofErr w:type="spellEnd"/>
      <w:r w:rsidRPr="00380621">
        <w:rPr>
          <w:sz w:val="20"/>
          <w:szCs w:val="20"/>
        </w:rPr>
        <w:t xml:space="preserve"> </w:t>
      </w:r>
      <w:proofErr w:type="spellStart"/>
      <w:r w:rsidRPr="00380621">
        <w:rPr>
          <w:sz w:val="20"/>
          <w:szCs w:val="20"/>
        </w:rPr>
        <w:t>firmave</w:t>
      </w:r>
      <w:proofErr w:type="spellEnd"/>
      <w:r w:rsidRPr="00380621">
        <w:rPr>
          <w:sz w:val="20"/>
          <w:szCs w:val="20"/>
        </w:rPr>
        <w:t xml:space="preserve"> </w:t>
      </w:r>
      <w:proofErr w:type="spellStart"/>
      <w:r w:rsidRPr="00380621">
        <w:rPr>
          <w:sz w:val="20"/>
          <w:szCs w:val="20"/>
        </w:rPr>
        <w:t>duhet</w:t>
      </w:r>
      <w:proofErr w:type="spellEnd"/>
      <w:r w:rsidRPr="00380621">
        <w:rPr>
          <w:sz w:val="20"/>
          <w:szCs w:val="20"/>
        </w:rPr>
        <w:t xml:space="preserve"> </w:t>
      </w:r>
      <w:proofErr w:type="spellStart"/>
      <w:r w:rsidRPr="00380621">
        <w:rPr>
          <w:sz w:val="20"/>
          <w:szCs w:val="20"/>
        </w:rPr>
        <w:t>t'i</w:t>
      </w:r>
      <w:proofErr w:type="spellEnd"/>
      <w:r w:rsidRPr="00380621">
        <w:rPr>
          <w:sz w:val="20"/>
          <w:szCs w:val="20"/>
        </w:rPr>
        <w:t xml:space="preserve"> </w:t>
      </w:r>
      <w:proofErr w:type="spellStart"/>
      <w:r w:rsidRPr="00380621">
        <w:rPr>
          <w:sz w:val="20"/>
          <w:szCs w:val="20"/>
        </w:rPr>
        <w:t>nënshtrohet</w:t>
      </w:r>
      <w:proofErr w:type="spellEnd"/>
      <w:r w:rsidRPr="00380621">
        <w:rPr>
          <w:sz w:val="20"/>
          <w:szCs w:val="20"/>
        </w:rPr>
        <w:t xml:space="preserve"> </w:t>
      </w:r>
      <w:proofErr w:type="spellStart"/>
      <w:r w:rsidRPr="00380621">
        <w:rPr>
          <w:sz w:val="20"/>
          <w:szCs w:val="20"/>
        </w:rPr>
        <w:t>rregullave</w:t>
      </w:r>
      <w:proofErr w:type="spellEnd"/>
      <w:r w:rsidRPr="00380621">
        <w:rPr>
          <w:sz w:val="20"/>
          <w:szCs w:val="20"/>
        </w:rPr>
        <w:t xml:space="preserve"> </w:t>
      </w:r>
      <w:proofErr w:type="spellStart"/>
      <w:r w:rsidRPr="00380621">
        <w:rPr>
          <w:sz w:val="20"/>
          <w:szCs w:val="20"/>
        </w:rPr>
        <w:t>të</w:t>
      </w:r>
      <w:proofErr w:type="spellEnd"/>
      <w:r w:rsidRPr="00380621">
        <w:rPr>
          <w:sz w:val="20"/>
          <w:szCs w:val="20"/>
        </w:rPr>
        <w:t xml:space="preserve"> </w:t>
      </w:r>
      <w:proofErr w:type="spellStart"/>
      <w:r w:rsidRPr="00380621">
        <w:rPr>
          <w:sz w:val="20"/>
          <w:szCs w:val="20"/>
        </w:rPr>
        <w:t>qarta</w:t>
      </w:r>
      <w:proofErr w:type="spellEnd"/>
      <w:r w:rsidRPr="00380621">
        <w:rPr>
          <w:sz w:val="20"/>
          <w:szCs w:val="20"/>
        </w:rPr>
        <w:t xml:space="preserve">, </w:t>
      </w:r>
      <w:proofErr w:type="spellStart"/>
      <w:r w:rsidRPr="00380621">
        <w:rPr>
          <w:sz w:val="20"/>
          <w:szCs w:val="20"/>
        </w:rPr>
        <w:t>veçanërisht</w:t>
      </w:r>
      <w:proofErr w:type="spellEnd"/>
      <w:r w:rsidRPr="00380621">
        <w:rPr>
          <w:sz w:val="20"/>
          <w:szCs w:val="20"/>
        </w:rPr>
        <w:t xml:space="preserve"> </w:t>
      </w:r>
      <w:proofErr w:type="spellStart"/>
      <w:r w:rsidRPr="00380621">
        <w:rPr>
          <w:sz w:val="20"/>
          <w:szCs w:val="20"/>
        </w:rPr>
        <w:t>përsa</w:t>
      </w:r>
      <w:proofErr w:type="spellEnd"/>
      <w:r w:rsidRPr="00380621">
        <w:rPr>
          <w:sz w:val="20"/>
          <w:szCs w:val="20"/>
        </w:rPr>
        <w:t xml:space="preserve"> u</w:t>
      </w:r>
      <w:r w:rsidR="00271D71" w:rsidRPr="00271D71">
        <w:rPr>
          <w:sz w:val="20"/>
          <w:szCs w:val="20"/>
        </w:rPr>
        <w:t xml:space="preserve"> </w:t>
      </w:r>
      <w:proofErr w:type="spellStart"/>
      <w:r w:rsidRPr="00380621">
        <w:rPr>
          <w:sz w:val="20"/>
          <w:szCs w:val="20"/>
        </w:rPr>
        <w:t>përket</w:t>
      </w:r>
      <w:proofErr w:type="spellEnd"/>
      <w:r w:rsidRPr="00380621">
        <w:rPr>
          <w:sz w:val="20"/>
          <w:szCs w:val="20"/>
        </w:rPr>
        <w:t xml:space="preserve"> </w:t>
      </w:r>
      <w:proofErr w:type="spellStart"/>
      <w:r w:rsidRPr="00380621">
        <w:rPr>
          <w:sz w:val="20"/>
          <w:szCs w:val="20"/>
        </w:rPr>
        <w:t>afateve</w:t>
      </w:r>
      <w:proofErr w:type="spellEnd"/>
      <w:r w:rsidRPr="00380621">
        <w:rPr>
          <w:sz w:val="20"/>
          <w:szCs w:val="20"/>
        </w:rPr>
        <w:t>.</w:t>
      </w:r>
    </w:p>
    <w:p w:rsidR="00271D71" w:rsidRPr="00380621" w:rsidRDefault="00271D71" w:rsidP="00271D71">
      <w:pPr>
        <w:jc w:val="both"/>
        <w:rPr>
          <w:sz w:val="20"/>
          <w:szCs w:val="20"/>
        </w:rPr>
      </w:pPr>
    </w:p>
    <w:p w:rsidR="000507FF" w:rsidRPr="00380621" w:rsidRDefault="000507FF" w:rsidP="00271D71">
      <w:pPr>
        <w:jc w:val="both"/>
        <w:rPr>
          <w:sz w:val="20"/>
          <w:szCs w:val="20"/>
        </w:rPr>
      </w:pPr>
      <w:r w:rsidRPr="00380621">
        <w:rPr>
          <w:b/>
          <w:bCs/>
          <w:sz w:val="20"/>
          <w:szCs w:val="20"/>
        </w:rPr>
        <w:lastRenderedPageBreak/>
        <w:t xml:space="preserve">iv. </w:t>
      </w:r>
      <w:proofErr w:type="spellStart"/>
      <w:r w:rsidRPr="00380621">
        <w:rPr>
          <w:b/>
          <w:bCs/>
          <w:sz w:val="20"/>
          <w:szCs w:val="20"/>
        </w:rPr>
        <w:t>Proçesi</w:t>
      </w:r>
      <w:proofErr w:type="spellEnd"/>
      <w:r w:rsidRPr="00380621">
        <w:rPr>
          <w:b/>
          <w:bCs/>
          <w:sz w:val="20"/>
          <w:szCs w:val="20"/>
        </w:rPr>
        <w:t xml:space="preserve"> </w:t>
      </w:r>
      <w:proofErr w:type="spellStart"/>
      <w:r w:rsidRPr="00380621">
        <w:rPr>
          <w:b/>
          <w:bCs/>
          <w:sz w:val="20"/>
          <w:szCs w:val="20"/>
        </w:rPr>
        <w:t>i</w:t>
      </w:r>
      <w:proofErr w:type="spellEnd"/>
      <w:r w:rsidRPr="00380621">
        <w:rPr>
          <w:b/>
          <w:bCs/>
          <w:sz w:val="20"/>
          <w:szCs w:val="20"/>
        </w:rPr>
        <w:t xml:space="preserve"> </w:t>
      </w:r>
      <w:proofErr w:type="spellStart"/>
      <w:r w:rsidRPr="00380621">
        <w:rPr>
          <w:b/>
          <w:bCs/>
          <w:sz w:val="20"/>
          <w:szCs w:val="20"/>
        </w:rPr>
        <w:t>verifikimit</w:t>
      </w:r>
      <w:proofErr w:type="spellEnd"/>
      <w:r w:rsidRPr="00380621">
        <w:rPr>
          <w:b/>
          <w:bCs/>
          <w:sz w:val="20"/>
          <w:szCs w:val="20"/>
        </w:rPr>
        <w:t xml:space="preserve"> </w:t>
      </w:r>
      <w:proofErr w:type="spellStart"/>
      <w:r w:rsidRPr="00380621">
        <w:rPr>
          <w:b/>
          <w:bCs/>
          <w:sz w:val="20"/>
          <w:szCs w:val="20"/>
        </w:rPr>
        <w:t>duhet</w:t>
      </w:r>
      <w:proofErr w:type="spellEnd"/>
      <w:r w:rsidRPr="00380621">
        <w:rPr>
          <w:b/>
          <w:bCs/>
          <w:sz w:val="20"/>
          <w:szCs w:val="20"/>
        </w:rPr>
        <w:t xml:space="preserve">, </w:t>
      </w:r>
      <w:proofErr w:type="spellStart"/>
      <w:r w:rsidRPr="00380621">
        <w:rPr>
          <w:b/>
          <w:bCs/>
          <w:sz w:val="20"/>
          <w:szCs w:val="20"/>
        </w:rPr>
        <w:t>në</w:t>
      </w:r>
      <w:proofErr w:type="spellEnd"/>
      <w:r w:rsidRPr="00380621">
        <w:rPr>
          <w:b/>
          <w:bCs/>
          <w:sz w:val="20"/>
          <w:szCs w:val="20"/>
        </w:rPr>
        <w:t xml:space="preserve"> </w:t>
      </w:r>
      <w:proofErr w:type="spellStart"/>
      <w:r w:rsidRPr="00380621">
        <w:rPr>
          <w:b/>
          <w:bCs/>
          <w:sz w:val="20"/>
          <w:szCs w:val="20"/>
        </w:rPr>
        <w:t>parim</w:t>
      </w:r>
      <w:proofErr w:type="spellEnd"/>
      <w:r w:rsidRPr="00380621">
        <w:rPr>
          <w:b/>
          <w:bCs/>
          <w:sz w:val="20"/>
          <w:szCs w:val="20"/>
        </w:rPr>
        <w:t xml:space="preserve">, </w:t>
      </w:r>
      <w:proofErr w:type="spellStart"/>
      <w:r w:rsidRPr="00380621">
        <w:rPr>
          <w:b/>
          <w:bCs/>
          <w:sz w:val="20"/>
          <w:szCs w:val="20"/>
        </w:rPr>
        <w:t>të</w:t>
      </w:r>
      <w:proofErr w:type="spellEnd"/>
      <w:r w:rsidRPr="00380621">
        <w:rPr>
          <w:b/>
          <w:bCs/>
          <w:sz w:val="20"/>
          <w:szCs w:val="20"/>
        </w:rPr>
        <w:t xml:space="preserve"> </w:t>
      </w:r>
      <w:proofErr w:type="spellStart"/>
      <w:r w:rsidRPr="00380621">
        <w:rPr>
          <w:b/>
          <w:bCs/>
          <w:sz w:val="20"/>
          <w:szCs w:val="20"/>
        </w:rPr>
        <w:t>bëhet</w:t>
      </w:r>
      <w:proofErr w:type="spellEnd"/>
      <w:r w:rsidRPr="00380621">
        <w:rPr>
          <w:b/>
          <w:bCs/>
          <w:sz w:val="20"/>
          <w:szCs w:val="20"/>
        </w:rPr>
        <w:t xml:space="preserve"> </w:t>
      </w:r>
      <w:proofErr w:type="spellStart"/>
      <w:r w:rsidRPr="00380621">
        <w:rPr>
          <w:b/>
          <w:bCs/>
          <w:sz w:val="20"/>
          <w:szCs w:val="20"/>
        </w:rPr>
        <w:t>për</w:t>
      </w:r>
      <w:proofErr w:type="spellEnd"/>
      <w:r w:rsidRPr="00380621">
        <w:rPr>
          <w:b/>
          <w:bCs/>
          <w:sz w:val="20"/>
          <w:szCs w:val="20"/>
        </w:rPr>
        <w:t xml:space="preserve"> </w:t>
      </w:r>
      <w:proofErr w:type="spellStart"/>
      <w:r w:rsidRPr="00380621">
        <w:rPr>
          <w:b/>
          <w:bCs/>
          <w:sz w:val="20"/>
          <w:szCs w:val="20"/>
        </w:rPr>
        <w:t>të</w:t>
      </w:r>
      <w:proofErr w:type="spellEnd"/>
      <w:r w:rsidRPr="00380621">
        <w:rPr>
          <w:b/>
          <w:bCs/>
          <w:sz w:val="20"/>
          <w:szCs w:val="20"/>
        </w:rPr>
        <w:t xml:space="preserve"> </w:t>
      </w:r>
      <w:proofErr w:type="spellStart"/>
      <w:r w:rsidRPr="00380621">
        <w:rPr>
          <w:b/>
          <w:bCs/>
          <w:sz w:val="20"/>
          <w:szCs w:val="20"/>
        </w:rPr>
        <w:t>gjitha</w:t>
      </w:r>
      <w:proofErr w:type="spellEnd"/>
      <w:r w:rsidRPr="00380621">
        <w:rPr>
          <w:b/>
          <w:bCs/>
          <w:sz w:val="20"/>
          <w:szCs w:val="20"/>
        </w:rPr>
        <w:t xml:space="preserve"> </w:t>
      </w:r>
      <w:proofErr w:type="spellStart"/>
      <w:r w:rsidRPr="00380621">
        <w:rPr>
          <w:b/>
          <w:bCs/>
          <w:sz w:val="20"/>
          <w:szCs w:val="20"/>
        </w:rPr>
        <w:t>firmat</w:t>
      </w:r>
      <w:proofErr w:type="spellEnd"/>
      <w:r w:rsidRPr="00380621">
        <w:rPr>
          <w:b/>
          <w:bCs/>
          <w:sz w:val="20"/>
          <w:szCs w:val="20"/>
        </w:rPr>
        <w:t xml:space="preserve">. </w:t>
      </w:r>
      <w:proofErr w:type="spellStart"/>
      <w:proofErr w:type="gramStart"/>
      <w:r w:rsidRPr="00380621">
        <w:rPr>
          <w:b/>
          <w:bCs/>
          <w:sz w:val="20"/>
          <w:szCs w:val="20"/>
        </w:rPr>
        <w:t>Megjithatë</w:t>
      </w:r>
      <w:proofErr w:type="spellEnd"/>
      <w:r w:rsidRPr="00380621">
        <w:rPr>
          <w:b/>
          <w:bCs/>
          <w:sz w:val="20"/>
          <w:szCs w:val="20"/>
        </w:rPr>
        <w:t xml:space="preserve">, </w:t>
      </w:r>
      <w:proofErr w:type="spellStart"/>
      <w:r w:rsidRPr="00380621">
        <w:rPr>
          <w:b/>
          <w:bCs/>
          <w:sz w:val="20"/>
          <w:szCs w:val="20"/>
        </w:rPr>
        <w:t>nëse</w:t>
      </w:r>
      <w:proofErr w:type="spellEnd"/>
      <w:r w:rsidR="00AF7B15">
        <w:rPr>
          <w:b/>
          <w:bCs/>
          <w:sz w:val="20"/>
          <w:szCs w:val="20"/>
        </w:rPr>
        <w:t xml:space="preserve"> </w:t>
      </w:r>
      <w:proofErr w:type="spellStart"/>
      <w:r w:rsidRPr="00380621">
        <w:rPr>
          <w:b/>
          <w:bCs/>
          <w:sz w:val="20"/>
          <w:szCs w:val="20"/>
        </w:rPr>
        <w:t>konkludohet</w:t>
      </w:r>
      <w:proofErr w:type="spellEnd"/>
      <w:r w:rsidRPr="00380621">
        <w:rPr>
          <w:b/>
          <w:bCs/>
          <w:sz w:val="20"/>
          <w:szCs w:val="20"/>
        </w:rPr>
        <w:t xml:space="preserve">, </w:t>
      </w:r>
      <w:proofErr w:type="spellStart"/>
      <w:r w:rsidRPr="00380621">
        <w:rPr>
          <w:b/>
          <w:bCs/>
          <w:sz w:val="20"/>
          <w:szCs w:val="20"/>
        </w:rPr>
        <w:t>përtej</w:t>
      </w:r>
      <w:proofErr w:type="spellEnd"/>
      <w:r w:rsidRPr="00380621">
        <w:rPr>
          <w:b/>
          <w:bCs/>
          <w:sz w:val="20"/>
          <w:szCs w:val="20"/>
        </w:rPr>
        <w:t xml:space="preserve"> </w:t>
      </w:r>
      <w:proofErr w:type="spellStart"/>
      <w:r w:rsidRPr="00380621">
        <w:rPr>
          <w:b/>
          <w:bCs/>
          <w:sz w:val="20"/>
          <w:szCs w:val="20"/>
        </w:rPr>
        <w:t>çdo</w:t>
      </w:r>
      <w:proofErr w:type="spellEnd"/>
      <w:r w:rsidRPr="00380621">
        <w:rPr>
          <w:b/>
          <w:bCs/>
          <w:sz w:val="20"/>
          <w:szCs w:val="20"/>
        </w:rPr>
        <w:t xml:space="preserve"> </w:t>
      </w:r>
      <w:proofErr w:type="spellStart"/>
      <w:r w:rsidRPr="00380621">
        <w:rPr>
          <w:b/>
          <w:bCs/>
          <w:sz w:val="20"/>
          <w:szCs w:val="20"/>
        </w:rPr>
        <w:t>dyshimi</w:t>
      </w:r>
      <w:proofErr w:type="spellEnd"/>
      <w:r w:rsidRPr="00380621">
        <w:rPr>
          <w:b/>
          <w:bCs/>
          <w:sz w:val="20"/>
          <w:szCs w:val="20"/>
        </w:rPr>
        <w:t xml:space="preserve">, se </w:t>
      </w:r>
      <w:proofErr w:type="spellStart"/>
      <w:r w:rsidRPr="00380621">
        <w:rPr>
          <w:b/>
          <w:bCs/>
          <w:sz w:val="20"/>
          <w:szCs w:val="20"/>
        </w:rPr>
        <w:t>është</w:t>
      </w:r>
      <w:proofErr w:type="spellEnd"/>
      <w:r w:rsidRPr="00380621">
        <w:rPr>
          <w:b/>
          <w:bCs/>
          <w:sz w:val="20"/>
          <w:szCs w:val="20"/>
        </w:rPr>
        <w:t xml:space="preserve"> </w:t>
      </w:r>
      <w:proofErr w:type="spellStart"/>
      <w:r w:rsidRPr="00380621">
        <w:rPr>
          <w:b/>
          <w:bCs/>
          <w:sz w:val="20"/>
          <w:szCs w:val="20"/>
        </w:rPr>
        <w:t>mbledhur</w:t>
      </w:r>
      <w:proofErr w:type="spellEnd"/>
      <w:r w:rsidRPr="00380621">
        <w:rPr>
          <w:b/>
          <w:bCs/>
          <w:sz w:val="20"/>
          <w:szCs w:val="20"/>
        </w:rPr>
        <w:t xml:space="preserve"> </w:t>
      </w:r>
      <w:proofErr w:type="spellStart"/>
      <w:r w:rsidRPr="00380621">
        <w:rPr>
          <w:b/>
          <w:bCs/>
          <w:sz w:val="20"/>
          <w:szCs w:val="20"/>
        </w:rPr>
        <w:t>numri</w:t>
      </w:r>
      <w:proofErr w:type="spellEnd"/>
      <w:r w:rsidRPr="00380621">
        <w:rPr>
          <w:b/>
          <w:bCs/>
          <w:sz w:val="20"/>
          <w:szCs w:val="20"/>
        </w:rPr>
        <w:t xml:space="preserve"> </w:t>
      </w:r>
      <w:proofErr w:type="spellStart"/>
      <w:r w:rsidRPr="00380621">
        <w:rPr>
          <w:b/>
          <w:bCs/>
          <w:sz w:val="20"/>
          <w:szCs w:val="20"/>
        </w:rPr>
        <w:t>i</w:t>
      </w:r>
      <w:proofErr w:type="spellEnd"/>
      <w:r w:rsidRPr="00380621">
        <w:rPr>
          <w:b/>
          <w:bCs/>
          <w:sz w:val="20"/>
          <w:szCs w:val="20"/>
        </w:rPr>
        <w:t xml:space="preserve"> </w:t>
      </w:r>
      <w:proofErr w:type="spellStart"/>
      <w:r w:rsidRPr="00380621">
        <w:rPr>
          <w:b/>
          <w:bCs/>
          <w:sz w:val="20"/>
          <w:szCs w:val="20"/>
        </w:rPr>
        <w:t>nevojshëm</w:t>
      </w:r>
      <w:proofErr w:type="spellEnd"/>
      <w:r w:rsidRPr="00380621">
        <w:rPr>
          <w:b/>
          <w:bCs/>
          <w:sz w:val="20"/>
          <w:szCs w:val="20"/>
        </w:rPr>
        <w:t xml:space="preserve"> </w:t>
      </w:r>
      <w:proofErr w:type="spellStart"/>
      <w:r w:rsidRPr="00380621">
        <w:rPr>
          <w:b/>
          <w:bCs/>
          <w:sz w:val="20"/>
          <w:szCs w:val="20"/>
        </w:rPr>
        <w:t>i</w:t>
      </w:r>
      <w:proofErr w:type="spellEnd"/>
      <w:r w:rsidRPr="00380621">
        <w:rPr>
          <w:b/>
          <w:bCs/>
          <w:sz w:val="20"/>
          <w:szCs w:val="20"/>
        </w:rPr>
        <w:t xml:space="preserve"> </w:t>
      </w:r>
      <w:proofErr w:type="spellStart"/>
      <w:r w:rsidRPr="00380621">
        <w:rPr>
          <w:b/>
          <w:bCs/>
          <w:sz w:val="20"/>
          <w:szCs w:val="20"/>
        </w:rPr>
        <w:t>firmave</w:t>
      </w:r>
      <w:proofErr w:type="spellEnd"/>
      <w:r w:rsidRPr="00380621">
        <w:rPr>
          <w:b/>
          <w:bCs/>
          <w:sz w:val="20"/>
          <w:szCs w:val="20"/>
        </w:rPr>
        <w:t xml:space="preserve">, </w:t>
      </w:r>
      <w:proofErr w:type="spellStart"/>
      <w:r w:rsidRPr="00380621">
        <w:rPr>
          <w:b/>
          <w:bCs/>
          <w:sz w:val="20"/>
          <w:szCs w:val="20"/>
        </w:rPr>
        <w:t>nuk</w:t>
      </w:r>
      <w:proofErr w:type="spellEnd"/>
      <w:r w:rsidR="00AF7B15">
        <w:rPr>
          <w:b/>
          <w:bCs/>
          <w:sz w:val="20"/>
          <w:szCs w:val="20"/>
        </w:rPr>
        <w:t xml:space="preserve"> </w:t>
      </w:r>
      <w:proofErr w:type="spellStart"/>
      <w:r w:rsidRPr="00380621">
        <w:rPr>
          <w:b/>
          <w:bCs/>
          <w:sz w:val="20"/>
          <w:szCs w:val="20"/>
        </w:rPr>
        <w:t>është</w:t>
      </w:r>
      <w:proofErr w:type="spellEnd"/>
      <w:r w:rsidRPr="00380621">
        <w:rPr>
          <w:b/>
          <w:bCs/>
          <w:sz w:val="20"/>
          <w:szCs w:val="20"/>
        </w:rPr>
        <w:t xml:space="preserve"> e </w:t>
      </w:r>
      <w:proofErr w:type="spellStart"/>
      <w:r w:rsidRPr="00380621">
        <w:rPr>
          <w:b/>
          <w:bCs/>
          <w:sz w:val="20"/>
          <w:szCs w:val="20"/>
        </w:rPr>
        <w:t>nevojshme</w:t>
      </w:r>
      <w:proofErr w:type="spellEnd"/>
      <w:r w:rsidRPr="00380621">
        <w:rPr>
          <w:b/>
          <w:bCs/>
          <w:sz w:val="20"/>
          <w:szCs w:val="20"/>
        </w:rPr>
        <w:t xml:space="preserve"> </w:t>
      </w:r>
      <w:proofErr w:type="spellStart"/>
      <w:r w:rsidRPr="00380621">
        <w:rPr>
          <w:b/>
          <w:bCs/>
          <w:sz w:val="20"/>
          <w:szCs w:val="20"/>
        </w:rPr>
        <w:t>të</w:t>
      </w:r>
      <w:proofErr w:type="spellEnd"/>
      <w:r w:rsidRPr="00380621">
        <w:rPr>
          <w:b/>
          <w:bCs/>
          <w:sz w:val="20"/>
          <w:szCs w:val="20"/>
        </w:rPr>
        <w:t xml:space="preserve"> </w:t>
      </w:r>
      <w:proofErr w:type="spellStart"/>
      <w:r w:rsidRPr="00380621">
        <w:rPr>
          <w:b/>
          <w:bCs/>
          <w:sz w:val="20"/>
          <w:szCs w:val="20"/>
        </w:rPr>
        <w:t>verifikohen</w:t>
      </w:r>
      <w:proofErr w:type="spellEnd"/>
      <w:r w:rsidRPr="00380621">
        <w:rPr>
          <w:b/>
          <w:bCs/>
          <w:sz w:val="20"/>
          <w:szCs w:val="20"/>
        </w:rPr>
        <w:t xml:space="preserve"> </w:t>
      </w:r>
      <w:proofErr w:type="spellStart"/>
      <w:r w:rsidRPr="00380621">
        <w:rPr>
          <w:b/>
          <w:bCs/>
          <w:sz w:val="20"/>
          <w:szCs w:val="20"/>
        </w:rPr>
        <w:t>firmat</w:t>
      </w:r>
      <w:proofErr w:type="spellEnd"/>
      <w:r w:rsidRPr="00380621">
        <w:rPr>
          <w:b/>
          <w:bCs/>
          <w:sz w:val="20"/>
          <w:szCs w:val="20"/>
        </w:rPr>
        <w:t xml:space="preserve"> e </w:t>
      </w:r>
      <w:proofErr w:type="spellStart"/>
      <w:r w:rsidRPr="00380621">
        <w:rPr>
          <w:b/>
          <w:bCs/>
          <w:sz w:val="20"/>
          <w:szCs w:val="20"/>
        </w:rPr>
        <w:t>mbetura</w:t>
      </w:r>
      <w:proofErr w:type="spellEnd"/>
      <w:r w:rsidRPr="00380621">
        <w:rPr>
          <w:b/>
          <w:bCs/>
          <w:sz w:val="20"/>
          <w:szCs w:val="20"/>
        </w:rPr>
        <w:t>.</w:t>
      </w:r>
      <w:proofErr w:type="gramEnd"/>
    </w:p>
    <w:p w:rsidR="000507FF" w:rsidRPr="00271D71" w:rsidRDefault="000507FF" w:rsidP="00271D71">
      <w:pPr>
        <w:spacing w:line="360" w:lineRule="auto"/>
        <w:jc w:val="both"/>
        <w:rPr>
          <w:sz w:val="20"/>
          <w:szCs w:val="20"/>
          <w:lang w:val="de-DE"/>
        </w:rPr>
      </w:pPr>
    </w:p>
    <w:p w:rsidR="000507FF" w:rsidRDefault="000507FF" w:rsidP="000507FF">
      <w:pPr>
        <w:spacing w:line="360" w:lineRule="auto"/>
        <w:jc w:val="both"/>
        <w:rPr>
          <w:sz w:val="20"/>
          <w:szCs w:val="20"/>
          <w:lang w:val="de-DE"/>
        </w:rPr>
      </w:pPr>
    </w:p>
    <w:p w:rsidR="000507FF" w:rsidRDefault="000507FF" w:rsidP="000507FF">
      <w:pPr>
        <w:spacing w:line="360" w:lineRule="auto"/>
        <w:jc w:val="both"/>
        <w:rPr>
          <w:sz w:val="20"/>
          <w:szCs w:val="20"/>
          <w:lang w:val="de-DE"/>
        </w:rPr>
      </w:pPr>
      <w:r>
        <w:rPr>
          <w:sz w:val="20"/>
          <w:szCs w:val="20"/>
          <w:lang w:val="de-DE"/>
        </w:rPr>
        <w:t>Nenshkrimet e evidentuar si te fallcifikuara nga akti</w:t>
      </w:r>
      <w:r w:rsidR="00271D71">
        <w:rPr>
          <w:sz w:val="20"/>
          <w:szCs w:val="20"/>
          <w:lang w:val="de-DE"/>
        </w:rPr>
        <w:t xml:space="preserve"> i ekspertimit nr.3582/1 dt.20.05.2015</w:t>
      </w:r>
      <w:r>
        <w:rPr>
          <w:sz w:val="20"/>
          <w:szCs w:val="20"/>
          <w:lang w:val="de-DE"/>
        </w:rPr>
        <w:t xml:space="preserve"> i Institutit te Policise Shkencore, nuk mund te konsiderohen si nenshkrime te “parregullta“, sipas kuptimit qe i jep neni 71/3 i Kodit Zgjedhor. Nenshkrime te “parregullta“ jane ato nenshkrime  qe mund te kene nje apo disa mangesi</w:t>
      </w:r>
      <w:r w:rsidR="00271D71">
        <w:rPr>
          <w:sz w:val="20"/>
          <w:szCs w:val="20"/>
          <w:lang w:val="de-DE"/>
        </w:rPr>
        <w:t xml:space="preserve"> e per pasoje mund te perjashtohen nga lista mbeshtetese,</w:t>
      </w:r>
      <w:r>
        <w:rPr>
          <w:sz w:val="20"/>
          <w:szCs w:val="20"/>
          <w:lang w:val="de-DE"/>
        </w:rPr>
        <w:t xml:space="preserve"> por qe kurrsesi nuk jane te fallcifikuara, pasi nje veprim i till e bene te gj</w:t>
      </w:r>
      <w:r w:rsidR="00271D71">
        <w:rPr>
          <w:sz w:val="20"/>
          <w:szCs w:val="20"/>
          <w:lang w:val="de-DE"/>
        </w:rPr>
        <w:t>ithe dokumentin te fallcifikuar e per pasoje ekzistojne te gjitha rrethanatper ekzistencen e shkaqeve te denueshmeris.</w:t>
      </w:r>
      <w:r>
        <w:rPr>
          <w:sz w:val="20"/>
          <w:szCs w:val="20"/>
          <w:lang w:val="de-DE"/>
        </w:rPr>
        <w:t xml:space="preserve"> </w:t>
      </w:r>
    </w:p>
    <w:p w:rsidR="00A5151C" w:rsidRDefault="00A5151C" w:rsidP="000507FF">
      <w:pPr>
        <w:spacing w:line="360" w:lineRule="auto"/>
        <w:jc w:val="both"/>
        <w:rPr>
          <w:sz w:val="20"/>
          <w:szCs w:val="20"/>
          <w:lang w:val="de-DE"/>
        </w:rPr>
      </w:pPr>
    </w:p>
    <w:p w:rsidR="000507FF" w:rsidRDefault="000507FF" w:rsidP="000507FF">
      <w:pPr>
        <w:spacing w:line="360" w:lineRule="auto"/>
        <w:jc w:val="both"/>
        <w:rPr>
          <w:sz w:val="20"/>
          <w:szCs w:val="20"/>
          <w:lang w:val="de-DE"/>
        </w:rPr>
      </w:pPr>
      <w:r>
        <w:rPr>
          <w:sz w:val="20"/>
          <w:szCs w:val="20"/>
          <w:lang w:val="de-DE"/>
        </w:rPr>
        <w:t>Nga verifikimi i provave të administruara rezultoi se Partia Socialdemokrate nuk ka depozituar në KZAZ vërtetim për zotërimin e mandatit per anetar te keshillit, brenda afateve të përcaktuar në nenin 67 të Kodit Zgjedhor. Nga ky subjekt zgjedhor u paraqit ne KQ nje vërtetimi i këshillit të Bashkisë Prrenjas i datës 13.05.2015, qe provonte se ky subjekt zgjedhor ka mandat keshilltari e per pasoje nuk ishte e nevojshme mbledhja e nenshkrimeve mbeshtetese.</w:t>
      </w:r>
      <w:r w:rsidR="00EA162F">
        <w:rPr>
          <w:sz w:val="20"/>
          <w:szCs w:val="20"/>
          <w:lang w:val="de-DE"/>
        </w:rPr>
        <w:t xml:space="preserve"> </w:t>
      </w:r>
      <w:r>
        <w:rPr>
          <w:sz w:val="20"/>
          <w:szCs w:val="20"/>
          <w:lang w:val="de-DE"/>
        </w:rPr>
        <w:t>Paraqitja e ketij vertetimi me dt.13.5.2015 e bene ate objektivisht te pa perdoshem per shkak te tejkalimit te te gjitha afateve te paraqitjes se dokumentave per regjistrimin e kandidateve per kryetar bashkie. Njekohesisht mos paraqitja e ketij dokumenti ne KZAZ nr.53 ne afatin e caktuar,  nuk i ka dhene asnje mundesi KZAZ nr 53 per te orjentuar subjektin per dokumentat qe duhet te paraqiste me qellim regjistrimin e kandidatit. Ne daten 05.05.2015, kur KZAZ nr.53 mori vendimin per regjistrimin si kandidat per kryetar te Bashkise Prrenjas te z Artur Topi, dokumenti i cili provonte se subjekti kishte antare te keshillit  bashkiak nuk ju vu ne dispozicion.</w:t>
      </w:r>
    </w:p>
    <w:p w:rsidR="000507FF" w:rsidRDefault="000507FF" w:rsidP="000507FF">
      <w:pPr>
        <w:widowControl w:val="0"/>
        <w:autoSpaceDE w:val="0"/>
        <w:autoSpaceDN w:val="0"/>
        <w:adjustRightInd w:val="0"/>
        <w:spacing w:line="360" w:lineRule="auto"/>
        <w:jc w:val="both"/>
        <w:rPr>
          <w:sz w:val="20"/>
          <w:szCs w:val="20"/>
          <w:lang w:val="de-DE"/>
        </w:rPr>
      </w:pPr>
    </w:p>
    <w:p w:rsidR="000507FF" w:rsidRDefault="000507FF" w:rsidP="000507FF">
      <w:pPr>
        <w:widowControl w:val="0"/>
        <w:autoSpaceDE w:val="0"/>
        <w:autoSpaceDN w:val="0"/>
        <w:adjustRightInd w:val="0"/>
        <w:spacing w:line="360" w:lineRule="auto"/>
        <w:jc w:val="both"/>
        <w:rPr>
          <w:sz w:val="20"/>
          <w:szCs w:val="20"/>
          <w:lang w:val="sq-AL"/>
        </w:rPr>
      </w:pPr>
      <w:r>
        <w:rPr>
          <w:sz w:val="20"/>
          <w:szCs w:val="20"/>
          <w:lang w:val="sq-AL"/>
        </w:rPr>
        <w:t>Në këto kushte dokumentacioni i kandidimit të Z. Artur Topi, si kandidat për kryetar Bashkia Prrenjas, propozuar nga Partia Socialdemokrate nuk është ne përputhje me nenet 69, 70, 71 dhe  72 të Kodit Zgjedhor.</w:t>
      </w:r>
    </w:p>
    <w:p w:rsidR="00C7500B" w:rsidRDefault="00C7500B" w:rsidP="000507FF">
      <w:pPr>
        <w:spacing w:line="360" w:lineRule="auto"/>
        <w:jc w:val="both"/>
        <w:rPr>
          <w:sz w:val="20"/>
          <w:szCs w:val="20"/>
          <w:lang w:val="sq-AL"/>
        </w:rPr>
      </w:pPr>
    </w:p>
    <w:p w:rsidR="000507FF" w:rsidRDefault="000507FF" w:rsidP="000507FF">
      <w:pPr>
        <w:pStyle w:val="ListParagraph"/>
        <w:spacing w:line="360" w:lineRule="auto"/>
        <w:ind w:left="0"/>
        <w:jc w:val="both"/>
        <w:rPr>
          <w:sz w:val="20"/>
          <w:szCs w:val="20"/>
          <w:lang w:val="sq-AL"/>
        </w:rPr>
      </w:pPr>
      <w:r>
        <w:rPr>
          <w:sz w:val="20"/>
          <w:szCs w:val="20"/>
          <w:lang w:val="sq-AL"/>
        </w:rPr>
        <w:t>Bazuar në gjithë sa më sipër, KQZ gjykon se Vendimi nr.49, datë 05.05.2015 i KZAZ nr.53, Bashkia Prrenjas është marrë në kundërshtim me ligjin, ndaj,</w:t>
      </w:r>
    </w:p>
    <w:p w:rsidR="00C7500B" w:rsidRDefault="00C7500B" w:rsidP="00B523FE">
      <w:pPr>
        <w:spacing w:line="360" w:lineRule="auto"/>
        <w:rPr>
          <w:b/>
          <w:sz w:val="20"/>
          <w:szCs w:val="20"/>
          <w:lang w:val="sq-AL"/>
        </w:rPr>
      </w:pPr>
    </w:p>
    <w:p w:rsidR="00B523FE" w:rsidRDefault="00B523FE" w:rsidP="000507FF">
      <w:pPr>
        <w:spacing w:line="360" w:lineRule="auto"/>
        <w:jc w:val="center"/>
        <w:rPr>
          <w:b/>
          <w:sz w:val="20"/>
          <w:szCs w:val="20"/>
          <w:lang w:val="sq-AL"/>
        </w:rPr>
      </w:pPr>
    </w:p>
    <w:p w:rsidR="000507FF" w:rsidRDefault="000507FF" w:rsidP="000507FF">
      <w:pPr>
        <w:spacing w:line="360" w:lineRule="auto"/>
        <w:jc w:val="center"/>
        <w:rPr>
          <w:b/>
          <w:sz w:val="20"/>
          <w:szCs w:val="20"/>
          <w:lang w:val="sq-AL"/>
        </w:rPr>
      </w:pPr>
      <w:bookmarkStart w:id="0" w:name="_GoBack"/>
      <w:bookmarkEnd w:id="0"/>
      <w:r>
        <w:rPr>
          <w:b/>
          <w:sz w:val="20"/>
          <w:szCs w:val="20"/>
          <w:lang w:val="sq-AL"/>
        </w:rPr>
        <w:lastRenderedPageBreak/>
        <w:t>PËR KËTO ARSYE:</w:t>
      </w:r>
    </w:p>
    <w:p w:rsidR="000507FF" w:rsidRDefault="000507FF" w:rsidP="000507FF">
      <w:pPr>
        <w:spacing w:line="360" w:lineRule="auto"/>
        <w:jc w:val="both"/>
        <w:rPr>
          <w:b/>
          <w:sz w:val="20"/>
          <w:szCs w:val="20"/>
          <w:lang w:val="sq-AL"/>
        </w:rPr>
      </w:pPr>
    </w:p>
    <w:p w:rsidR="00C7500B" w:rsidRPr="00B523FE" w:rsidRDefault="000507FF" w:rsidP="00B523FE">
      <w:pPr>
        <w:spacing w:line="360" w:lineRule="auto"/>
        <w:jc w:val="both"/>
        <w:rPr>
          <w:sz w:val="20"/>
          <w:szCs w:val="20"/>
          <w:lang w:val="sq-AL"/>
        </w:rPr>
      </w:pPr>
      <w:r>
        <w:rPr>
          <w:sz w:val="20"/>
          <w:szCs w:val="20"/>
          <w:lang w:val="sq-AL"/>
        </w:rPr>
        <w:t xml:space="preserve">Komisioni Qendror i Zgjedhjeve, bazuar në nenin </w:t>
      </w:r>
      <w:r w:rsidR="00271D71">
        <w:rPr>
          <w:sz w:val="20"/>
          <w:szCs w:val="20"/>
          <w:lang w:val="sq-AL"/>
        </w:rPr>
        <w:t xml:space="preserve">68, </w:t>
      </w:r>
      <w:r>
        <w:rPr>
          <w:sz w:val="20"/>
          <w:szCs w:val="20"/>
          <w:lang w:val="sq-AL"/>
        </w:rPr>
        <w:t>69, 70, 71, 72, 124, 143, pika 1, gërma “c” të  ligjit Nr. 10019, datë 29.12.2008 “Kodi Zgjedhor i Republikës së Shqipërisë”, i ndryshuar dhe Vendimet nr.88, datë 07.04.2015 e nr.144, datë 14.04.2015 të Komisionit Qendror të Zgjedhjeve</w:t>
      </w:r>
    </w:p>
    <w:p w:rsidR="000507FF" w:rsidRDefault="000507FF" w:rsidP="000507FF">
      <w:pPr>
        <w:spacing w:line="360" w:lineRule="auto"/>
        <w:jc w:val="center"/>
        <w:rPr>
          <w:b/>
          <w:sz w:val="20"/>
          <w:szCs w:val="20"/>
          <w:lang w:val="sq-AL"/>
        </w:rPr>
      </w:pPr>
      <w:r>
        <w:rPr>
          <w:b/>
          <w:sz w:val="20"/>
          <w:szCs w:val="20"/>
          <w:lang w:val="sq-AL"/>
        </w:rPr>
        <w:t>V E N D O S I:</w:t>
      </w:r>
    </w:p>
    <w:p w:rsidR="000507FF" w:rsidRDefault="000507FF" w:rsidP="000507FF">
      <w:pPr>
        <w:pStyle w:val="ListParagraph"/>
        <w:spacing w:line="360" w:lineRule="auto"/>
        <w:ind w:left="0"/>
        <w:jc w:val="both"/>
        <w:rPr>
          <w:sz w:val="20"/>
          <w:szCs w:val="20"/>
          <w:lang w:val="sq-AL"/>
        </w:rPr>
      </w:pPr>
    </w:p>
    <w:p w:rsidR="000507FF" w:rsidRDefault="000507FF" w:rsidP="000507FF">
      <w:pPr>
        <w:pStyle w:val="ListParagraph"/>
        <w:numPr>
          <w:ilvl w:val="0"/>
          <w:numId w:val="1"/>
        </w:numPr>
        <w:spacing w:line="360" w:lineRule="auto"/>
        <w:ind w:left="0"/>
        <w:jc w:val="both"/>
        <w:rPr>
          <w:sz w:val="20"/>
          <w:szCs w:val="20"/>
          <w:lang w:val="sq-AL"/>
        </w:rPr>
      </w:pPr>
      <w:r>
        <w:rPr>
          <w:sz w:val="20"/>
          <w:szCs w:val="20"/>
          <w:lang w:val="sq-AL"/>
        </w:rPr>
        <w:t>Pranimin e kërkesës ankimore nr. 6, të subjektit zgjedhor Partisë Socialiste, ndryshimin e vendimit nr.49, datë 22.05.2015 të KZAZ nr.53, “Për regjistrimin e kandidatit për Kryetar Bashkie, Z. Artur Topi, Bashkia Prrenjas, Qarku Elbasan, propozuar nga PSD”.</w:t>
      </w:r>
    </w:p>
    <w:p w:rsidR="000507FF" w:rsidRDefault="000507FF" w:rsidP="000507FF">
      <w:pPr>
        <w:pStyle w:val="ListParagraph"/>
        <w:numPr>
          <w:ilvl w:val="0"/>
          <w:numId w:val="1"/>
        </w:numPr>
        <w:spacing w:line="360" w:lineRule="auto"/>
        <w:ind w:left="0"/>
        <w:jc w:val="both"/>
        <w:rPr>
          <w:sz w:val="20"/>
          <w:szCs w:val="20"/>
          <w:lang w:val="sq-AL"/>
        </w:rPr>
      </w:pPr>
      <w:r>
        <w:rPr>
          <w:sz w:val="20"/>
          <w:szCs w:val="20"/>
          <w:lang w:val="sq-AL"/>
        </w:rPr>
        <w:t>Mosregjistrimin e kandidatit Artur Topi si kandidat për kryetar, bashkia Prrenjas dhe dërgimin e çështjes në prokurori.</w:t>
      </w:r>
    </w:p>
    <w:p w:rsidR="00A5151C" w:rsidRDefault="00A5151C" w:rsidP="000507FF">
      <w:pPr>
        <w:pStyle w:val="ListParagraph"/>
        <w:spacing w:line="360" w:lineRule="auto"/>
        <w:ind w:left="0"/>
        <w:rPr>
          <w:sz w:val="20"/>
          <w:szCs w:val="20"/>
          <w:lang w:val="sq-AL"/>
        </w:rPr>
      </w:pPr>
    </w:p>
    <w:p w:rsidR="000507FF" w:rsidRDefault="000507FF" w:rsidP="000507FF">
      <w:pPr>
        <w:pStyle w:val="ListParagraph"/>
        <w:spacing w:line="360" w:lineRule="auto"/>
        <w:ind w:left="0"/>
        <w:rPr>
          <w:sz w:val="20"/>
          <w:szCs w:val="20"/>
          <w:lang w:val="sq-AL"/>
        </w:rPr>
      </w:pPr>
      <w:r>
        <w:rPr>
          <w:sz w:val="20"/>
          <w:szCs w:val="20"/>
          <w:lang w:val="sq-AL"/>
        </w:rPr>
        <w:t>Kundër këtij vendimi mund të bëhet ankim në Kolegjin Zgjedhor pranë Gjykatës së Apelit</w:t>
      </w:r>
    </w:p>
    <w:p w:rsidR="000507FF" w:rsidRDefault="000507FF" w:rsidP="000507FF">
      <w:pPr>
        <w:spacing w:line="360" w:lineRule="auto"/>
        <w:rPr>
          <w:sz w:val="20"/>
          <w:szCs w:val="20"/>
          <w:lang w:val="sq-AL"/>
        </w:rPr>
      </w:pPr>
      <w:r>
        <w:rPr>
          <w:sz w:val="20"/>
          <w:szCs w:val="20"/>
          <w:lang w:val="sq-AL"/>
        </w:rPr>
        <w:t>Tiranë, brenda 5 ditëve nga shpallja e tij.</w:t>
      </w:r>
    </w:p>
    <w:p w:rsidR="000507FF" w:rsidRDefault="000507FF" w:rsidP="000507FF">
      <w:pPr>
        <w:spacing w:line="360" w:lineRule="auto"/>
        <w:jc w:val="both"/>
        <w:rPr>
          <w:sz w:val="20"/>
          <w:szCs w:val="20"/>
          <w:lang w:val="sq-AL"/>
        </w:rPr>
      </w:pPr>
    </w:p>
    <w:p w:rsidR="00EC1677" w:rsidRDefault="00EC1677"/>
    <w:p w:rsidR="00C7500B" w:rsidRPr="00C7500B" w:rsidRDefault="00C7500B" w:rsidP="00C7500B">
      <w:pPr>
        <w:spacing w:line="360" w:lineRule="auto"/>
        <w:jc w:val="both"/>
        <w:rPr>
          <w:sz w:val="20"/>
          <w:szCs w:val="20"/>
          <w:lang w:val="sq-AL"/>
        </w:rPr>
      </w:pPr>
    </w:p>
    <w:p w:rsidR="00C7500B" w:rsidRPr="00C7500B" w:rsidRDefault="00C7500B" w:rsidP="00C7500B">
      <w:pPr>
        <w:spacing w:line="480" w:lineRule="auto"/>
        <w:jc w:val="both"/>
        <w:rPr>
          <w:b/>
          <w:lang w:val="sq-AL"/>
        </w:rPr>
      </w:pPr>
      <w:r w:rsidRPr="00C7500B">
        <w:rPr>
          <w:b/>
          <w:lang w:val="sq-AL"/>
        </w:rPr>
        <w:t>Lefterije</w:t>
      </w:r>
      <w:r w:rsidRPr="00C7500B">
        <w:rPr>
          <w:b/>
          <w:lang w:val="sq-AL"/>
        </w:rPr>
        <w:tab/>
        <w:t>LUZI-</w:t>
      </w:r>
      <w:r w:rsidRPr="00C7500B">
        <w:rPr>
          <w:b/>
          <w:lang w:val="sq-AL"/>
        </w:rPr>
        <w:tab/>
      </w:r>
      <w:r w:rsidRPr="00C7500B">
        <w:rPr>
          <w:b/>
          <w:lang w:val="sq-AL"/>
        </w:rPr>
        <w:tab/>
      </w:r>
      <w:r w:rsidRPr="00C7500B">
        <w:rPr>
          <w:b/>
          <w:lang w:val="sq-AL"/>
        </w:rPr>
        <w:tab/>
      </w:r>
      <w:r w:rsidRPr="00C7500B">
        <w:rPr>
          <w:b/>
          <w:lang w:val="sq-AL"/>
        </w:rPr>
        <w:tab/>
        <w:t>Kryetare</w:t>
      </w:r>
    </w:p>
    <w:p w:rsidR="00C7500B" w:rsidRPr="00C7500B" w:rsidRDefault="00C7500B" w:rsidP="00C7500B">
      <w:pPr>
        <w:spacing w:line="480" w:lineRule="auto"/>
        <w:jc w:val="both"/>
        <w:rPr>
          <w:b/>
          <w:lang w:val="sq-AL"/>
        </w:rPr>
      </w:pPr>
      <w:r w:rsidRPr="00C7500B">
        <w:rPr>
          <w:b/>
          <w:lang w:val="sq-AL"/>
        </w:rPr>
        <w:t xml:space="preserve">Denar </w:t>
      </w:r>
      <w:r w:rsidRPr="00C7500B">
        <w:rPr>
          <w:b/>
          <w:lang w:val="sq-AL"/>
        </w:rPr>
        <w:tab/>
        <w:t>BIBA-</w:t>
      </w:r>
      <w:r w:rsidRPr="00C7500B">
        <w:rPr>
          <w:b/>
          <w:lang w:val="sq-AL"/>
        </w:rPr>
        <w:tab/>
      </w:r>
      <w:r w:rsidRPr="00C7500B">
        <w:rPr>
          <w:b/>
          <w:lang w:val="sq-AL"/>
        </w:rPr>
        <w:tab/>
      </w:r>
      <w:r w:rsidRPr="00C7500B">
        <w:rPr>
          <w:b/>
          <w:lang w:val="sq-AL"/>
        </w:rPr>
        <w:tab/>
        <w:t>Zv/Kryetar</w:t>
      </w:r>
    </w:p>
    <w:p w:rsidR="00C7500B" w:rsidRPr="00C7500B" w:rsidRDefault="00C7500B" w:rsidP="00C7500B">
      <w:pPr>
        <w:spacing w:line="480" w:lineRule="auto"/>
        <w:jc w:val="both"/>
        <w:rPr>
          <w:b/>
          <w:lang w:val="sq-AL"/>
        </w:rPr>
      </w:pPr>
      <w:r w:rsidRPr="00C7500B">
        <w:rPr>
          <w:b/>
          <w:lang w:val="sq-AL"/>
        </w:rPr>
        <w:t xml:space="preserve">Edlira </w:t>
      </w:r>
      <w:r w:rsidRPr="00C7500B">
        <w:rPr>
          <w:b/>
          <w:lang w:val="sq-AL"/>
        </w:rPr>
        <w:tab/>
        <w:t>JORGAQI</w:t>
      </w:r>
      <w:r w:rsidRPr="00C7500B">
        <w:rPr>
          <w:b/>
          <w:lang w:val="sq-AL"/>
        </w:rPr>
        <w:tab/>
      </w:r>
      <w:r w:rsidRPr="00C7500B">
        <w:rPr>
          <w:b/>
          <w:lang w:val="sq-AL"/>
        </w:rPr>
        <w:tab/>
      </w:r>
      <w:r w:rsidRPr="00C7500B">
        <w:rPr>
          <w:b/>
          <w:lang w:val="sq-AL"/>
        </w:rPr>
        <w:tab/>
        <w:t>Anëtare</w:t>
      </w:r>
    </w:p>
    <w:p w:rsidR="00C7500B" w:rsidRPr="00C7500B" w:rsidRDefault="00C7500B" w:rsidP="00C7500B">
      <w:pPr>
        <w:spacing w:line="480" w:lineRule="auto"/>
        <w:jc w:val="both"/>
        <w:rPr>
          <w:b/>
          <w:lang w:val="sq-AL"/>
        </w:rPr>
      </w:pPr>
      <w:r w:rsidRPr="00C7500B">
        <w:rPr>
          <w:b/>
          <w:lang w:val="sq-AL"/>
        </w:rPr>
        <w:t xml:space="preserve">Gëzim </w:t>
      </w:r>
      <w:r w:rsidRPr="00C7500B">
        <w:rPr>
          <w:b/>
          <w:lang w:val="sq-AL"/>
        </w:rPr>
        <w:tab/>
        <w:t>VELESHJNA-</w:t>
      </w:r>
      <w:r w:rsidRPr="00C7500B">
        <w:rPr>
          <w:b/>
          <w:lang w:val="sq-AL"/>
        </w:rPr>
        <w:tab/>
      </w:r>
      <w:r w:rsidRPr="00C7500B">
        <w:rPr>
          <w:b/>
          <w:lang w:val="sq-AL"/>
        </w:rPr>
        <w:tab/>
        <w:t>Anëtar</w:t>
      </w:r>
    </w:p>
    <w:p w:rsidR="00C7500B" w:rsidRPr="00C7500B" w:rsidRDefault="00C7500B" w:rsidP="00C7500B">
      <w:pPr>
        <w:spacing w:line="480" w:lineRule="auto"/>
        <w:jc w:val="both"/>
        <w:rPr>
          <w:b/>
          <w:lang w:val="sq-AL"/>
        </w:rPr>
      </w:pPr>
      <w:r w:rsidRPr="00C7500B">
        <w:rPr>
          <w:b/>
          <w:lang w:val="sq-AL"/>
        </w:rPr>
        <w:t>Hysen</w:t>
      </w:r>
      <w:r w:rsidRPr="00C7500B">
        <w:rPr>
          <w:b/>
          <w:lang w:val="sq-AL"/>
        </w:rPr>
        <w:tab/>
        <w:t>OSMANAJ-</w:t>
      </w:r>
      <w:r w:rsidRPr="00C7500B">
        <w:rPr>
          <w:b/>
          <w:lang w:val="sq-AL"/>
        </w:rPr>
        <w:tab/>
      </w:r>
      <w:r w:rsidRPr="00C7500B">
        <w:rPr>
          <w:b/>
          <w:lang w:val="sq-AL"/>
        </w:rPr>
        <w:tab/>
      </w:r>
      <w:r w:rsidRPr="00C7500B">
        <w:rPr>
          <w:b/>
          <w:lang w:val="sq-AL"/>
        </w:rPr>
        <w:tab/>
        <w:t>Anëtar</w:t>
      </w:r>
    </w:p>
    <w:p w:rsidR="00C7500B" w:rsidRPr="00C7500B" w:rsidRDefault="00C7500B" w:rsidP="00C7500B">
      <w:pPr>
        <w:spacing w:line="480" w:lineRule="auto"/>
        <w:jc w:val="both"/>
        <w:rPr>
          <w:b/>
          <w:lang w:val="sq-AL"/>
        </w:rPr>
      </w:pPr>
      <w:r w:rsidRPr="00C7500B">
        <w:rPr>
          <w:b/>
          <w:lang w:val="sq-AL"/>
        </w:rPr>
        <w:t>Klement</w:t>
      </w:r>
      <w:r w:rsidRPr="00C7500B">
        <w:rPr>
          <w:b/>
          <w:lang w:val="sq-AL"/>
        </w:rPr>
        <w:tab/>
        <w:t>ZGURI-</w:t>
      </w:r>
      <w:r w:rsidRPr="00C7500B">
        <w:rPr>
          <w:b/>
          <w:lang w:val="sq-AL"/>
        </w:rPr>
        <w:tab/>
      </w:r>
      <w:r w:rsidRPr="00C7500B">
        <w:rPr>
          <w:b/>
          <w:lang w:val="sq-AL"/>
        </w:rPr>
        <w:tab/>
      </w:r>
      <w:r w:rsidRPr="00C7500B">
        <w:rPr>
          <w:b/>
          <w:lang w:val="sq-AL"/>
        </w:rPr>
        <w:tab/>
        <w:t>Anëtar</w:t>
      </w:r>
      <w:r w:rsidRPr="00C7500B">
        <w:rPr>
          <w:b/>
          <w:lang w:val="sq-AL"/>
        </w:rPr>
        <w:tab/>
      </w:r>
    </w:p>
    <w:p w:rsidR="00C7500B" w:rsidRPr="00C7500B" w:rsidRDefault="00C7500B" w:rsidP="00C7500B">
      <w:pPr>
        <w:spacing w:line="480" w:lineRule="auto"/>
        <w:jc w:val="both"/>
        <w:rPr>
          <w:b/>
          <w:sz w:val="20"/>
          <w:szCs w:val="20"/>
          <w:lang w:val="sq-AL"/>
        </w:rPr>
      </w:pPr>
      <w:r w:rsidRPr="00C7500B">
        <w:rPr>
          <w:b/>
          <w:lang w:val="sq-AL"/>
        </w:rPr>
        <w:t>Vera</w:t>
      </w:r>
      <w:r w:rsidRPr="00C7500B">
        <w:rPr>
          <w:b/>
          <w:lang w:val="sq-AL"/>
        </w:rPr>
        <w:tab/>
      </w:r>
      <w:r w:rsidRPr="00C7500B">
        <w:rPr>
          <w:b/>
          <w:lang w:val="sq-AL"/>
        </w:rPr>
        <w:tab/>
        <w:t>SHTJEFNI-</w:t>
      </w:r>
      <w:r w:rsidRPr="00C7500B">
        <w:rPr>
          <w:b/>
          <w:lang w:val="sq-AL"/>
        </w:rPr>
        <w:tab/>
      </w:r>
      <w:r w:rsidRPr="00C7500B">
        <w:rPr>
          <w:b/>
          <w:lang w:val="sq-AL"/>
        </w:rPr>
        <w:tab/>
      </w:r>
      <w:r w:rsidRPr="00C7500B">
        <w:rPr>
          <w:b/>
          <w:lang w:val="sq-AL"/>
        </w:rPr>
        <w:tab/>
        <w:t>Anëtare</w:t>
      </w:r>
    </w:p>
    <w:p w:rsidR="00F2134C" w:rsidRDefault="00F2134C"/>
    <w:sectPr w:rsidR="00F2134C" w:rsidSect="00B523FE">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1B" w:rsidRDefault="00A40A1B" w:rsidP="005435EA">
      <w:r>
        <w:separator/>
      </w:r>
    </w:p>
  </w:endnote>
  <w:endnote w:type="continuationSeparator" w:id="0">
    <w:p w:rsidR="00A40A1B" w:rsidRDefault="00A40A1B" w:rsidP="0054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5EA" w:rsidRDefault="005435EA" w:rsidP="005435EA">
    <w:pPr>
      <w:pStyle w:val="Footer"/>
    </w:pPr>
    <w:r>
      <w:t>__________________________________________________________________</w:t>
    </w:r>
  </w:p>
  <w:p w:rsidR="005435EA" w:rsidRDefault="005435EA" w:rsidP="005435EA">
    <w:pPr>
      <w:pStyle w:val="Footer"/>
    </w:pPr>
    <w:r>
      <w:rPr>
        <w:noProof/>
      </w:rPr>
      <w:drawing>
        <wp:anchor distT="0" distB="0" distL="114300" distR="114300" simplePos="0" relativeHeight="251659264" behindDoc="1" locked="0" layoutInCell="1" allowOverlap="1" wp14:anchorId="73DB1734" wp14:editId="37161AA1">
          <wp:simplePos x="0" y="0"/>
          <wp:positionH relativeFrom="column">
            <wp:posOffset>-457200</wp:posOffset>
          </wp:positionH>
          <wp:positionV relativeFrom="paragraph">
            <wp:posOffset>73660</wp:posOffset>
          </wp:positionV>
          <wp:extent cx="685800" cy="673100"/>
          <wp:effectExtent l="0" t="0" r="0" b="0"/>
          <wp:wrapNone/>
          <wp:docPr id="2" name="Picture 3"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73100"/>
                  </a:xfrm>
                  <a:prstGeom prst="rect">
                    <a:avLst/>
                  </a:prstGeom>
                  <a:noFill/>
                </pic:spPr>
              </pic:pic>
            </a:graphicData>
          </a:graphic>
          <wp14:sizeRelH relativeFrom="page">
            <wp14:pctWidth>0</wp14:pctWidth>
          </wp14:sizeRelH>
          <wp14:sizeRelV relativeFrom="page">
            <wp14:pctHeight>0</wp14:pctHeight>
          </wp14:sizeRelV>
        </wp:anchor>
      </w:drawing>
    </w:r>
  </w:p>
  <w:p w:rsidR="005435EA" w:rsidRPr="00B466C7" w:rsidRDefault="005435EA" w:rsidP="005435EA">
    <w:pPr>
      <w:tabs>
        <w:tab w:val="left" w:pos="1035"/>
        <w:tab w:val="center" w:pos="4153"/>
        <w:tab w:val="center" w:pos="4946"/>
        <w:tab w:val="right" w:pos="8306"/>
      </w:tabs>
      <w:rPr>
        <w:b/>
        <w:sz w:val="18"/>
        <w:szCs w:val="18"/>
        <w:lang w:val="it-IT"/>
      </w:rPr>
    </w:pPr>
    <w:r>
      <w:rPr>
        <w:b/>
        <w:sz w:val="18"/>
        <w:szCs w:val="18"/>
        <w:lang w:val="it-IT"/>
      </w:rPr>
      <w:tab/>
    </w:r>
    <w:r>
      <w:rPr>
        <w:b/>
        <w:sz w:val="18"/>
        <w:szCs w:val="18"/>
        <w:lang w:val="it-IT"/>
      </w:rPr>
      <w:tab/>
      <w:t>Nr. 559</w:t>
    </w:r>
    <w:r w:rsidRPr="00B466C7">
      <w:rPr>
        <w:b/>
        <w:sz w:val="18"/>
        <w:szCs w:val="18"/>
        <w:lang w:val="it-IT"/>
      </w:rPr>
      <w:t xml:space="preserve"> Vendi</w:t>
    </w:r>
    <w:r>
      <w:rPr>
        <w:b/>
        <w:sz w:val="18"/>
        <w:szCs w:val="18"/>
        <w:lang w:val="it-IT"/>
      </w:rPr>
      <w:t>mit    Data 22.05.</w:t>
    </w:r>
    <w:r w:rsidRPr="00B466C7">
      <w:rPr>
        <w:b/>
        <w:sz w:val="18"/>
        <w:szCs w:val="18"/>
        <w:lang w:val="it-IT"/>
      </w:rPr>
      <w:t xml:space="preserve">2015 e Vendimit     Ora  </w:t>
    </w:r>
    <w:r w:rsidRPr="00785E91">
      <w:rPr>
        <w:b/>
        <w:sz w:val="18"/>
        <w:szCs w:val="18"/>
        <w:lang w:val="it-IT"/>
      </w:rPr>
      <w:t>14:00</w:t>
    </w:r>
    <w:r w:rsidRPr="00B466C7">
      <w:rPr>
        <w:b/>
        <w:sz w:val="18"/>
        <w:szCs w:val="18"/>
        <w:lang w:val="it-IT"/>
      </w:rPr>
      <w:t xml:space="preserve"> e Vendimit</w:t>
    </w:r>
  </w:p>
  <w:p w:rsidR="005435EA" w:rsidRPr="00B466C7" w:rsidRDefault="005435EA" w:rsidP="005435EA">
    <w:pPr>
      <w:tabs>
        <w:tab w:val="center" w:pos="4153"/>
        <w:tab w:val="right" w:pos="8306"/>
      </w:tabs>
      <w:ind w:left="1260"/>
      <w:jc w:val="center"/>
      <w:rPr>
        <w:sz w:val="18"/>
        <w:szCs w:val="18"/>
        <w:lang w:val="it-IT"/>
      </w:rPr>
    </w:pPr>
    <w:r>
      <w:rPr>
        <w:sz w:val="18"/>
        <w:szCs w:val="18"/>
        <w:lang w:val="it-IT"/>
      </w:rPr>
      <w:t xml:space="preserve">Për Shqyrtimin e Kërkesës Ankimore Nr. 6, të Partisë Socialiste të Shqipërisë me objekt kundershtimi i vendimit nr .49 date 05.05.2015 te KZAZ nR.53 Bashkia Prrenjas </w:t>
    </w:r>
  </w:p>
  <w:p w:rsidR="005435EA" w:rsidRDefault="00543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1B" w:rsidRDefault="00A40A1B" w:rsidP="005435EA">
      <w:r>
        <w:separator/>
      </w:r>
    </w:p>
  </w:footnote>
  <w:footnote w:type="continuationSeparator" w:id="0">
    <w:p w:rsidR="00A40A1B" w:rsidRDefault="00A40A1B" w:rsidP="00543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5E46"/>
    <w:multiLevelType w:val="hybridMultilevel"/>
    <w:tmpl w:val="8A7AD7C0"/>
    <w:lvl w:ilvl="0" w:tplc="5AD030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1102D1"/>
    <w:multiLevelType w:val="hybridMultilevel"/>
    <w:tmpl w:val="E72E8CEE"/>
    <w:lvl w:ilvl="0" w:tplc="4E76981C">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FF"/>
    <w:rsid w:val="00006E44"/>
    <w:rsid w:val="000507FF"/>
    <w:rsid w:val="001F5270"/>
    <w:rsid w:val="00271D71"/>
    <w:rsid w:val="0043487D"/>
    <w:rsid w:val="005435EA"/>
    <w:rsid w:val="00A40A1B"/>
    <w:rsid w:val="00A5151C"/>
    <w:rsid w:val="00AF7B15"/>
    <w:rsid w:val="00B523FE"/>
    <w:rsid w:val="00C7500B"/>
    <w:rsid w:val="00E61329"/>
    <w:rsid w:val="00EA162F"/>
    <w:rsid w:val="00EC1677"/>
    <w:rsid w:val="00F2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FF"/>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FF"/>
    <w:pPr>
      <w:ind w:left="720"/>
      <w:contextualSpacing/>
    </w:pPr>
  </w:style>
  <w:style w:type="paragraph" w:styleId="BalloonText">
    <w:name w:val="Balloon Text"/>
    <w:basedOn w:val="Normal"/>
    <w:link w:val="BalloonTextChar"/>
    <w:uiPriority w:val="99"/>
    <w:semiHidden/>
    <w:unhideWhenUsed/>
    <w:rsid w:val="001F5270"/>
    <w:rPr>
      <w:rFonts w:ascii="Tahoma" w:hAnsi="Tahoma" w:cs="Tahoma"/>
      <w:sz w:val="16"/>
      <w:szCs w:val="16"/>
    </w:rPr>
  </w:style>
  <w:style w:type="character" w:customStyle="1" w:styleId="BalloonTextChar">
    <w:name w:val="Balloon Text Char"/>
    <w:basedOn w:val="DefaultParagraphFont"/>
    <w:link w:val="BalloonText"/>
    <w:uiPriority w:val="99"/>
    <w:semiHidden/>
    <w:rsid w:val="001F5270"/>
    <w:rPr>
      <w:rFonts w:ascii="Tahoma" w:eastAsia="Times New Roman" w:hAnsi="Tahoma" w:cs="Tahoma"/>
      <w:sz w:val="16"/>
      <w:szCs w:val="16"/>
    </w:rPr>
  </w:style>
  <w:style w:type="paragraph" w:styleId="Header">
    <w:name w:val="header"/>
    <w:basedOn w:val="Normal"/>
    <w:link w:val="HeaderChar"/>
    <w:uiPriority w:val="99"/>
    <w:unhideWhenUsed/>
    <w:rsid w:val="005435EA"/>
    <w:pPr>
      <w:tabs>
        <w:tab w:val="center" w:pos="4680"/>
        <w:tab w:val="right" w:pos="9360"/>
      </w:tabs>
    </w:pPr>
  </w:style>
  <w:style w:type="character" w:customStyle="1" w:styleId="HeaderChar">
    <w:name w:val="Header Char"/>
    <w:basedOn w:val="DefaultParagraphFont"/>
    <w:link w:val="Header"/>
    <w:uiPriority w:val="99"/>
    <w:rsid w:val="005435EA"/>
    <w:rPr>
      <w:rFonts w:ascii="Verdana" w:eastAsia="Times New Roman" w:hAnsi="Verdana" w:cs="Times New Roman"/>
    </w:rPr>
  </w:style>
  <w:style w:type="paragraph" w:styleId="Footer">
    <w:name w:val="footer"/>
    <w:basedOn w:val="Normal"/>
    <w:link w:val="FooterChar"/>
    <w:unhideWhenUsed/>
    <w:rsid w:val="005435EA"/>
    <w:pPr>
      <w:tabs>
        <w:tab w:val="center" w:pos="4680"/>
        <w:tab w:val="right" w:pos="9360"/>
      </w:tabs>
    </w:pPr>
  </w:style>
  <w:style w:type="character" w:customStyle="1" w:styleId="FooterChar">
    <w:name w:val="Footer Char"/>
    <w:basedOn w:val="DefaultParagraphFont"/>
    <w:link w:val="Footer"/>
    <w:rsid w:val="005435EA"/>
    <w:rPr>
      <w:rFonts w:ascii="Verdana" w:eastAsia="Times New Roman"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FF"/>
    <w:pPr>
      <w:spacing w:after="0" w:line="240" w:lineRule="auto"/>
    </w:pPr>
    <w:rPr>
      <w:rFonts w:ascii="Verdana" w:eastAsia="Times New Roman"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FF"/>
    <w:pPr>
      <w:ind w:left="720"/>
      <w:contextualSpacing/>
    </w:pPr>
  </w:style>
  <w:style w:type="paragraph" w:styleId="BalloonText">
    <w:name w:val="Balloon Text"/>
    <w:basedOn w:val="Normal"/>
    <w:link w:val="BalloonTextChar"/>
    <w:uiPriority w:val="99"/>
    <w:semiHidden/>
    <w:unhideWhenUsed/>
    <w:rsid w:val="001F5270"/>
    <w:rPr>
      <w:rFonts w:ascii="Tahoma" w:hAnsi="Tahoma" w:cs="Tahoma"/>
      <w:sz w:val="16"/>
      <w:szCs w:val="16"/>
    </w:rPr>
  </w:style>
  <w:style w:type="character" w:customStyle="1" w:styleId="BalloonTextChar">
    <w:name w:val="Balloon Text Char"/>
    <w:basedOn w:val="DefaultParagraphFont"/>
    <w:link w:val="BalloonText"/>
    <w:uiPriority w:val="99"/>
    <w:semiHidden/>
    <w:rsid w:val="001F5270"/>
    <w:rPr>
      <w:rFonts w:ascii="Tahoma" w:eastAsia="Times New Roman" w:hAnsi="Tahoma" w:cs="Tahoma"/>
      <w:sz w:val="16"/>
      <w:szCs w:val="16"/>
    </w:rPr>
  </w:style>
  <w:style w:type="paragraph" w:styleId="Header">
    <w:name w:val="header"/>
    <w:basedOn w:val="Normal"/>
    <w:link w:val="HeaderChar"/>
    <w:uiPriority w:val="99"/>
    <w:unhideWhenUsed/>
    <w:rsid w:val="005435EA"/>
    <w:pPr>
      <w:tabs>
        <w:tab w:val="center" w:pos="4680"/>
        <w:tab w:val="right" w:pos="9360"/>
      </w:tabs>
    </w:pPr>
  </w:style>
  <w:style w:type="character" w:customStyle="1" w:styleId="HeaderChar">
    <w:name w:val="Header Char"/>
    <w:basedOn w:val="DefaultParagraphFont"/>
    <w:link w:val="Header"/>
    <w:uiPriority w:val="99"/>
    <w:rsid w:val="005435EA"/>
    <w:rPr>
      <w:rFonts w:ascii="Verdana" w:eastAsia="Times New Roman" w:hAnsi="Verdana" w:cs="Times New Roman"/>
    </w:rPr>
  </w:style>
  <w:style w:type="paragraph" w:styleId="Footer">
    <w:name w:val="footer"/>
    <w:basedOn w:val="Normal"/>
    <w:link w:val="FooterChar"/>
    <w:unhideWhenUsed/>
    <w:rsid w:val="005435EA"/>
    <w:pPr>
      <w:tabs>
        <w:tab w:val="center" w:pos="4680"/>
        <w:tab w:val="right" w:pos="9360"/>
      </w:tabs>
    </w:pPr>
  </w:style>
  <w:style w:type="character" w:customStyle="1" w:styleId="FooterChar">
    <w:name w:val="Footer Char"/>
    <w:basedOn w:val="DefaultParagraphFont"/>
    <w:link w:val="Footer"/>
    <w:rsid w:val="005435EA"/>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9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Gëzim Veleshnja</dc:creator>
  <cp:lastModifiedBy>CEC</cp:lastModifiedBy>
  <cp:revision>2</cp:revision>
  <cp:lastPrinted>2015-05-28T14:00:00Z</cp:lastPrinted>
  <dcterms:created xsi:type="dcterms:W3CDTF">2015-06-04T12:33:00Z</dcterms:created>
  <dcterms:modified xsi:type="dcterms:W3CDTF">2015-06-04T12:33:00Z</dcterms:modified>
</cp:coreProperties>
</file>