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1097207" r:id="rId9"/>
        </w:objec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1AAFCA" wp14:editId="32D6C87A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BF38C0" w:rsidRPr="00ED4455" w:rsidRDefault="00BF38C0" w:rsidP="008706FB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DE4C4E" w:rsidRDefault="008706FB" w:rsidP="00DE4C4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ED4455">
        <w:rPr>
          <w:rFonts w:ascii="Verdana" w:hAnsi="Verdana"/>
          <w:b/>
          <w:sz w:val="20"/>
          <w:szCs w:val="20"/>
        </w:rPr>
        <w:t>PËR VERIFKIMIN E DEKLARIMEVE NË FORMULARIN E VETËDEKLARIMIT TË KANDIDATËVE NGA LISTAT SHUMEMËRORE PËR KËSHILLAT BASHKIAK NË ZBATIM TË  LIGJIT NR. 138/2015 “PËR GARANTIMIN E INTEGRITETIT TË PERSONAVE QË ZGJIDHEN, EMËROHEN OSE USHTROJNË FUNKSIONE PUBLIKE”</w:t>
      </w:r>
    </w:p>
    <w:p w:rsidR="00DE4C4E" w:rsidRDefault="00DE4C4E" w:rsidP="00DE4C4E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8706FB" w:rsidRPr="00DE4C4E" w:rsidRDefault="008706FB" w:rsidP="00DE4C4E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Cs/>
          <w:sz w:val="20"/>
          <w:szCs w:val="24"/>
        </w:rPr>
        <w:t>Komisioni Qendror i Zgjed</w:t>
      </w:r>
      <w:r w:rsidR="001D1F8D">
        <w:rPr>
          <w:rFonts w:ascii="Verdana" w:eastAsia="MS Mincho" w:hAnsi="Verdana" w:cs="Times New Roman"/>
          <w:bCs/>
          <w:sz w:val="20"/>
          <w:szCs w:val="24"/>
        </w:rPr>
        <w:t xml:space="preserve">hjeve në mbledhjen e datës </w:t>
      </w:r>
      <w:r w:rsidR="00BF38C0">
        <w:rPr>
          <w:rFonts w:ascii="Verdana" w:eastAsia="MS Mincho" w:hAnsi="Verdana" w:cs="Times New Roman"/>
          <w:bCs/>
          <w:sz w:val="20"/>
          <w:szCs w:val="24"/>
        </w:rPr>
        <w:t>15</w:t>
      </w:r>
      <w:r w:rsidR="001D1F8D">
        <w:rPr>
          <w:rFonts w:ascii="Verdana" w:eastAsia="MS Mincho" w:hAnsi="Verdana" w:cs="Times New Roman"/>
          <w:bCs/>
          <w:sz w:val="20"/>
          <w:szCs w:val="24"/>
        </w:rPr>
        <w:t>.0</w:t>
      </w:r>
      <w:r w:rsidR="00671926">
        <w:rPr>
          <w:rFonts w:ascii="Verdana" w:eastAsia="MS Mincho" w:hAnsi="Verdana" w:cs="Times New Roman"/>
          <w:bCs/>
          <w:sz w:val="20"/>
          <w:szCs w:val="24"/>
        </w:rPr>
        <w:t>3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.201</w:t>
      </w:r>
      <w:r w:rsidR="001D1F8D">
        <w:rPr>
          <w:rFonts w:ascii="Verdana" w:eastAsia="MS Mincho" w:hAnsi="Verdana" w:cs="Times New Roman"/>
          <w:bCs/>
          <w:sz w:val="20"/>
          <w:szCs w:val="24"/>
        </w:rPr>
        <w:t>7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DE4C4E" w:rsidRPr="00DE4C4E" w:rsidRDefault="00DE4C4E" w:rsidP="00DE4C4E">
      <w:pPr>
        <w:spacing w:after="0" w:line="360" w:lineRule="auto"/>
        <w:ind w:left="-54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BIBA-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DE4C4E" w:rsidRPr="00DE4C4E" w:rsidRDefault="00DE4C4E" w:rsidP="00DE4C4E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Hysen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OSMANAJ-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Z</w:t>
      </w:r>
      <w:r w:rsidR="001D1F8D">
        <w:rPr>
          <w:rFonts w:ascii="Verdana" w:eastAsia="Times New Roman" w:hAnsi="Verdana" w:cs="Times New Roman"/>
          <w:noProof/>
          <w:sz w:val="20"/>
          <w:szCs w:val="20"/>
        </w:rPr>
        <w:t>v/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kryetar</w:t>
      </w:r>
    </w:p>
    <w:p w:rsidR="00DE4C4E" w:rsidRPr="00DE4C4E" w:rsidRDefault="00DE4C4E" w:rsidP="00DE4C4E">
      <w:pPr>
        <w:spacing w:after="0" w:line="360" w:lineRule="auto"/>
        <w:ind w:left="-54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DE4C4E" w:rsidRPr="00DE4C4E" w:rsidRDefault="00DE4C4E" w:rsidP="00DE4C4E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DE4C4E" w:rsidRPr="00DE4C4E" w:rsidRDefault="00DE4C4E" w:rsidP="00DE4C4E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Gëzim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DE4C4E" w:rsidRPr="00DE4C4E" w:rsidRDefault="00DE4C4E" w:rsidP="00DE4C4E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</w:t>
      </w:r>
      <w:r w:rsidR="001D1F8D"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Klement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ZGURI-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DE4C4E" w:rsidRDefault="00DE4C4E" w:rsidP="001D1F8D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1D1F8D" w:rsidRPr="001D1F8D" w:rsidRDefault="001D1F8D" w:rsidP="001D1F8D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Shqyrtoi ç</w:t>
      </w:r>
      <w:r w:rsidRPr="00ED4455">
        <w:rPr>
          <w:rFonts w:ascii="Verdana" w:eastAsia="MS Mincho" w:hAnsi="Verdana" w:cs="Times New Roman"/>
          <w:bCs/>
          <w:sz w:val="20"/>
          <w:szCs w:val="20"/>
        </w:rPr>
        <w:t>ë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bookmarkStart w:id="0" w:name="_GoBack"/>
      <w:bookmarkEnd w:id="0"/>
    </w:p>
    <w:p w:rsidR="008706FB" w:rsidRPr="00ED4455" w:rsidRDefault="008706FB" w:rsidP="008706FB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ab/>
      </w:r>
      <w:r w:rsidRPr="00ED4455">
        <w:rPr>
          <w:rFonts w:ascii="Verdana" w:hAnsi="Verdana"/>
          <w:sz w:val="20"/>
          <w:szCs w:val="20"/>
        </w:rPr>
        <w:t xml:space="preserve">Për verifikimin e deklarimeve në formularin e vetëdeklarimit të kandidatëve nga listat shumëemërore për këshillat bashkiak në zbatim të ligjit </w:t>
      </w:r>
      <w:r w:rsidR="00671926">
        <w:rPr>
          <w:rFonts w:ascii="Verdana" w:hAnsi="Verdana"/>
          <w:sz w:val="20"/>
          <w:szCs w:val="20"/>
        </w:rPr>
        <w:t xml:space="preserve">              nr.138/2015 “</w:t>
      </w:r>
      <w:r w:rsidRPr="00ED4455">
        <w:rPr>
          <w:rFonts w:ascii="Verdana" w:hAnsi="Verdana"/>
          <w:sz w:val="20"/>
          <w:szCs w:val="20"/>
        </w:rPr>
        <w:t>Për garantimin e integritetit të personave që zgjidhen, emërohen ose ushtrojnë funksione publike”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sz w:val="20"/>
          <w:szCs w:val="20"/>
        </w:rPr>
        <w:t>Neni 23, pika 1, germa a, i Ligjit nr. 10019 datë 29.12.2008  “Kodi Zgjedhor i Republikës së Shqipërisë’’, i ndryshuar; Neni 11, i ligjit 138/2015,            “Për garantimin e integritet</w:t>
      </w:r>
      <w:r w:rsidR="00DF7993"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KQZ</w:t>
      </w: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1D1F8D" w:rsidRPr="00ED4455" w:rsidRDefault="008706FB" w:rsidP="001D1F8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lastRenderedPageBreak/>
        <w:t>VËREN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 xml:space="preserve">Disa këshilla bashkiake kanë njoftuar KQZ-në për krijimin e vakancave për arsye të dorëheqjeve ose humbjes së mandatit nga disa këshilltarë. 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Referuar nenit 11 të ligjit</w:t>
      </w:r>
      <w:r w:rsidR="00671926">
        <w:rPr>
          <w:rFonts w:ascii="Verdana" w:hAnsi="Verdana"/>
          <w:sz w:val="20"/>
          <w:szCs w:val="20"/>
        </w:rPr>
        <w:t xml:space="preserve"> nr.</w:t>
      </w:r>
      <w:r w:rsidRPr="00ED4455">
        <w:rPr>
          <w:rFonts w:ascii="Verdana" w:hAnsi="Verdana"/>
          <w:sz w:val="20"/>
          <w:szCs w:val="20"/>
        </w:rPr>
        <w:t xml:space="preserve"> 138/2015, “Për garantimin e integritetit të personave që zgjidhen, emërohen ose ushtrojnë funksione publike”, vetëdeklarimi dhe verifikimi i kushteve të të dhënave në përputhje me këtë ligj, kryhet për çdo kandidat të listës shumëemërore për zgjedhjet pararendëse, për këshillin bashkiak, të cilit i takon të marrë mandatin e këshilltarit për vendin vakantë.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Kandidatët për këshilltarë përcaktuar në bazë të listave shum</w:t>
      </w:r>
      <w:r w:rsidR="001D1F8D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emërore të subjekteve përkatëse kanë plotësuar e depozituar në KQZ formularët e vetëdeklarimit si organi kompetent për administrimin, verifikimin, zbatimin e ndalimeve për zgjedhjen dhe emërimin në funksionin publik</w:t>
      </w:r>
      <w:r w:rsidR="001D1F8D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 xml:space="preserve"> ku përfshihet dhe funksioni i këshilltarit të bashkisë.</w:t>
      </w:r>
    </w:p>
    <w:p w:rsidR="0069274F" w:rsidRPr="00ED4455" w:rsidRDefault="0069274F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 xml:space="preserve">Nga verifikimi i </w:t>
      </w:r>
      <w:r w:rsidR="00C50CF6" w:rsidRPr="00ED4455">
        <w:rPr>
          <w:rFonts w:ascii="Verdana" w:hAnsi="Verdana"/>
          <w:sz w:val="20"/>
          <w:szCs w:val="20"/>
        </w:rPr>
        <w:t>formular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ve 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vet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deklarimit, 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733E49">
        <w:rPr>
          <w:rFonts w:ascii="Verdana" w:hAnsi="Verdana"/>
          <w:sz w:val="20"/>
          <w:szCs w:val="20"/>
        </w:rPr>
        <w:t xml:space="preserve"> </w:t>
      </w:r>
      <w:r w:rsidR="00EA4AD7">
        <w:rPr>
          <w:rFonts w:ascii="Verdana" w:hAnsi="Verdana"/>
          <w:sz w:val="20"/>
          <w:szCs w:val="20"/>
        </w:rPr>
        <w:t>gjashtë</w:t>
      </w:r>
      <w:r w:rsidR="00C50CF6" w:rsidRPr="00ED4455">
        <w:rPr>
          <w:rFonts w:ascii="Verdana" w:hAnsi="Verdana"/>
          <w:sz w:val="20"/>
          <w:szCs w:val="20"/>
        </w:rPr>
        <w:t xml:space="preserve"> kandidat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ve p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r k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shillat bashkiak rezulton se nuk 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sht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deklaruar asnj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e dh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n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q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ka 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b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j me parashikimet p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r ndalime n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ligjin nr.138/2015.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 17/2016 “Për përcaktimin e rregullave të detajuara mbi zbatimin e ndalimeve të parashikuara në ligjin nr.138/2015”, KQZ ka kërkuar informacion nga zyra e gjendjes civile dhe zyra e gjendjes gjyqësore, për kandidatët për anëtar të këshillave bashkiak, që kanë dorëzuar formularët e vetëdeklarimit në KQZ, si dhe ka bërë publikimin e formularëve të vëtëdeklarimit në faqen zyrtare të internetit.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Në përgjigje të shkresës, zyra e gjendjes gjyqësore ka dërguar në KQZ, veri</w:t>
      </w:r>
      <w:r w:rsidR="00733E49">
        <w:rPr>
          <w:rFonts w:ascii="Verdana" w:hAnsi="Verdana"/>
          <w:sz w:val="20"/>
          <w:szCs w:val="20"/>
        </w:rPr>
        <w:t xml:space="preserve">fikim i gjendjes gjyqësore për </w:t>
      </w:r>
      <w:r w:rsidR="00EA4AD7">
        <w:rPr>
          <w:rFonts w:ascii="Verdana" w:hAnsi="Verdana"/>
          <w:sz w:val="20"/>
          <w:szCs w:val="20"/>
        </w:rPr>
        <w:t>6</w:t>
      </w:r>
      <w:r w:rsidRPr="00ED4455">
        <w:rPr>
          <w:rFonts w:ascii="Verdana" w:hAnsi="Verdana"/>
          <w:sz w:val="20"/>
          <w:szCs w:val="20"/>
        </w:rPr>
        <w:t xml:space="preserve"> kandidat për anëtar në këshillat</w:t>
      </w:r>
      <w:r w:rsidR="00733E49">
        <w:rPr>
          <w:rFonts w:ascii="Verdana" w:hAnsi="Verdana"/>
          <w:sz w:val="20"/>
          <w:szCs w:val="20"/>
        </w:rPr>
        <w:t xml:space="preserve"> bashkiak, sipas </w:t>
      </w:r>
      <w:r w:rsidRPr="00ED4455">
        <w:rPr>
          <w:rFonts w:ascii="Verdana" w:hAnsi="Verdana"/>
          <w:sz w:val="20"/>
          <w:szCs w:val="20"/>
        </w:rPr>
        <w:t xml:space="preserve"> tyre rezultojnë  të padënuar nga gjykatat sh</w:t>
      </w:r>
      <w:r w:rsidR="00733E49">
        <w:rPr>
          <w:rFonts w:ascii="Verdana" w:hAnsi="Verdana"/>
          <w:sz w:val="20"/>
          <w:szCs w:val="20"/>
        </w:rPr>
        <w:t xml:space="preserve">qiptare. 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 xml:space="preserve">Referuar nenit 49 të ligjit </w:t>
      </w:r>
      <w:r w:rsidR="00671926">
        <w:rPr>
          <w:rFonts w:ascii="Verdana" w:hAnsi="Verdana"/>
          <w:sz w:val="20"/>
          <w:szCs w:val="20"/>
        </w:rPr>
        <w:t>nr.</w:t>
      </w:r>
      <w:r w:rsidRPr="00ED4455">
        <w:rPr>
          <w:rFonts w:ascii="Verdana" w:hAnsi="Verdana"/>
          <w:sz w:val="20"/>
          <w:szCs w:val="20"/>
        </w:rPr>
        <w:t xml:space="preserve">139/2015, “Për vetëqeverisjen vendore” këshilli bashkiak ka kompetencën për dhënien e mandatit, anëtarit të këshillit bashkiak. 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KQZ, referuar pikës 2, paragrafi i fundit, të Kreut V të vendimit 17/2016</w:t>
      </w:r>
      <w:r w:rsidR="00733E49">
        <w:rPr>
          <w:rFonts w:ascii="Verdana" w:hAnsi="Verdana"/>
          <w:sz w:val="20"/>
          <w:szCs w:val="20"/>
        </w:rPr>
        <w:t xml:space="preserve"> të Kuvendit konstaton se për </w:t>
      </w:r>
      <w:r w:rsidR="00EA4AD7">
        <w:rPr>
          <w:rFonts w:ascii="Verdana" w:hAnsi="Verdana"/>
          <w:sz w:val="20"/>
          <w:szCs w:val="20"/>
        </w:rPr>
        <w:t>6</w:t>
      </w:r>
      <w:r w:rsidRPr="00ED4455">
        <w:rPr>
          <w:rFonts w:ascii="Verdana" w:hAnsi="Verdana"/>
          <w:sz w:val="20"/>
          <w:szCs w:val="20"/>
        </w:rPr>
        <w:t xml:space="preserve"> kandidat</w:t>
      </w:r>
      <w:r w:rsidR="00C6489B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t p</w:t>
      </w:r>
      <w:r w:rsidR="00EA4AD7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r k</w:t>
      </w:r>
      <w:r w:rsidR="00EA4AD7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shilltarë bashkie të dhënat e të cilëve nuk përbëjnë kusht për mos zgjedhjen e kandidatëve në funksionin e këshilltarit, duhet vazhdojnë procedurat për dhënie mandati nga këshillat bashkiak përkatës dhe vazhdimin e procedurave të mëtejshme</w:t>
      </w:r>
      <w:r w:rsidR="004E594A" w:rsidRPr="00ED4455">
        <w:rPr>
          <w:rFonts w:ascii="Verdana" w:hAnsi="Verdana"/>
          <w:sz w:val="20"/>
          <w:szCs w:val="20"/>
        </w:rPr>
        <w:t xml:space="preserve"> p</w:t>
      </w:r>
      <w:r w:rsidR="009D5603">
        <w:rPr>
          <w:rFonts w:ascii="Verdana" w:hAnsi="Verdana"/>
          <w:sz w:val="20"/>
          <w:szCs w:val="20"/>
        </w:rPr>
        <w:t>ë</w:t>
      </w:r>
      <w:r w:rsidR="004E594A" w:rsidRPr="00ED4455">
        <w:rPr>
          <w:rFonts w:ascii="Verdana" w:hAnsi="Verdana"/>
          <w:sz w:val="20"/>
          <w:szCs w:val="20"/>
        </w:rPr>
        <w:t>r verifikim.</w:t>
      </w:r>
    </w:p>
    <w:p w:rsidR="008706FB" w:rsidRPr="00ED4455" w:rsidRDefault="008706FB" w:rsidP="008706FB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lastRenderedPageBreak/>
        <w:t>PËR KËTO ARSYE:</w:t>
      </w: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Komisioni Qendror i Zgjedhjeve, bazuar në nenin 23, pika 1, germa a, i Ligjit nr. 10019 datë 29.12.2008  “Kodi Zgjedhor i Republikës së Shqipërisë’’, i ndryshuar; nenin 11, i ligjit 138/2015, “Për garantimin e integritet</w:t>
      </w:r>
      <w:r w:rsidR="00EA4AD7"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1D1F8D" w:rsidRPr="00ED4455" w:rsidRDefault="001D1F8D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ED4455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751AC3" w:rsidRPr="00ED4455" w:rsidRDefault="00751AC3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kandidatëve të listave shumemërore, për plotësimin e vendeve vakantë në këshillat bashkiak, sipas lidhjes bashkëlidhur këtij vendimi.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1D1F8D" w:rsidRPr="00ED4455" w:rsidRDefault="001D1F8D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1D1F8D" w:rsidRPr="001D1F8D" w:rsidRDefault="001D1F8D" w:rsidP="001D1F8D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1D1F8D">
        <w:rPr>
          <w:rFonts w:ascii="Verdana" w:hAnsi="Verdana"/>
          <w:b/>
          <w:noProof/>
          <w:sz w:val="20"/>
          <w:szCs w:val="20"/>
        </w:rPr>
        <w:t xml:space="preserve">Denar 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BIBA-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Kryetar</w:t>
      </w:r>
    </w:p>
    <w:p w:rsidR="001D1F8D" w:rsidRPr="001D1F8D" w:rsidRDefault="001D1F8D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1D1F8D">
        <w:rPr>
          <w:rFonts w:ascii="Verdana" w:hAnsi="Verdana"/>
          <w:noProof/>
          <w:sz w:val="20"/>
          <w:u w:val="none"/>
          <w:lang w:val="sq-AL"/>
        </w:rPr>
        <w:t>Hysen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OSMANAJ-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1D1F8D" w:rsidRPr="001D1F8D" w:rsidRDefault="001D1F8D" w:rsidP="001D1F8D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1D1F8D">
        <w:rPr>
          <w:rFonts w:ascii="Verdana" w:hAnsi="Verdana"/>
          <w:b/>
          <w:noProof/>
          <w:sz w:val="20"/>
          <w:szCs w:val="20"/>
        </w:rPr>
        <w:t>Bledar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SKËNDERI-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1D1F8D" w:rsidRPr="001D1F8D" w:rsidRDefault="001D1F8D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1D1F8D">
        <w:rPr>
          <w:rFonts w:ascii="Verdana" w:hAnsi="Verdana"/>
          <w:noProof/>
          <w:sz w:val="20"/>
          <w:u w:val="none"/>
          <w:lang w:val="sq-AL"/>
        </w:rPr>
        <w:t>Edlira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1D1F8D" w:rsidRPr="001D1F8D" w:rsidRDefault="001D1F8D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1D1F8D">
        <w:rPr>
          <w:rFonts w:ascii="Verdana" w:hAnsi="Verdana"/>
          <w:noProof/>
          <w:sz w:val="20"/>
          <w:u w:val="none"/>
          <w:lang w:val="sq-AL"/>
        </w:rPr>
        <w:t>Gëzim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1D1F8D" w:rsidRPr="001D1F8D" w:rsidRDefault="001D1F8D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1D1F8D">
        <w:rPr>
          <w:rFonts w:ascii="Verdana" w:hAnsi="Verdana"/>
          <w:noProof/>
          <w:sz w:val="20"/>
          <w:u w:val="none"/>
          <w:lang w:val="sq-AL"/>
        </w:rPr>
        <w:t>Klement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ZGURI-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1D1F8D" w:rsidRPr="001D1F8D" w:rsidRDefault="001D1F8D" w:rsidP="001D1F8D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1D1F8D">
        <w:rPr>
          <w:rFonts w:ascii="Verdana" w:hAnsi="Verdana"/>
          <w:b/>
          <w:noProof/>
          <w:sz w:val="20"/>
          <w:szCs w:val="20"/>
        </w:rPr>
        <w:t>Vera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SHTJEFNI-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Anëtare</w:t>
      </w:r>
    </w:p>
    <w:p w:rsidR="00011889" w:rsidRPr="001D1F8D" w:rsidRDefault="00011889" w:rsidP="001D1F8D">
      <w:pPr>
        <w:spacing w:after="0" w:line="720" w:lineRule="auto"/>
        <w:ind w:left="-450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sectPr w:rsidR="00011889" w:rsidRPr="001D1F8D" w:rsidSect="00407790">
      <w:footerReference w:type="default" r:id="rId10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F7" w:rsidRDefault="00730DF7" w:rsidP="008706FB">
      <w:pPr>
        <w:spacing w:after="0" w:line="240" w:lineRule="auto"/>
      </w:pPr>
      <w:r>
        <w:separator/>
      </w:r>
    </w:p>
  </w:endnote>
  <w:endnote w:type="continuationSeparator" w:id="0">
    <w:p w:rsidR="00730DF7" w:rsidRDefault="00730DF7" w:rsidP="0087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662A58" w:rsidP="00BF19BF">
    <w:pPr>
      <w:pStyle w:val="Footer"/>
    </w:pPr>
    <w:r>
      <w:t>________________________________________________________________________________</w:t>
    </w:r>
  </w:p>
  <w:p w:rsidR="00861DE4" w:rsidRPr="009C4DF5" w:rsidRDefault="00662A58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C13CCAA" wp14:editId="1E9F85B3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1DE4" w:rsidRPr="009C4DF5" w:rsidRDefault="00662A58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Nr . </w:t>
    </w:r>
    <w:r w:rsidR="00BF38C0">
      <w:rPr>
        <w:rFonts w:ascii="Verdana" w:hAnsi="Verdana"/>
        <w:b/>
        <w:sz w:val="20"/>
        <w:szCs w:val="20"/>
      </w:rPr>
      <w:t>59</w:t>
    </w:r>
    <w:r w:rsidRPr="009C4DF5">
      <w:rPr>
        <w:rFonts w:ascii="Verdana" w:hAnsi="Verdana"/>
        <w:b/>
        <w:sz w:val="20"/>
        <w:szCs w:val="20"/>
      </w:rPr>
      <w:t xml:space="preserve"> i vendimit         </w:t>
    </w:r>
    <w:r>
      <w:rPr>
        <w:rFonts w:ascii="Verdana" w:hAnsi="Verdana"/>
        <w:b/>
        <w:sz w:val="20"/>
        <w:szCs w:val="20"/>
      </w:rPr>
      <w:t xml:space="preserve">Data </w:t>
    </w:r>
    <w:r w:rsidR="00BF38C0">
      <w:rPr>
        <w:rFonts w:ascii="Verdana" w:hAnsi="Verdana"/>
        <w:b/>
        <w:sz w:val="20"/>
        <w:szCs w:val="20"/>
      </w:rPr>
      <w:t>15</w:t>
    </w:r>
    <w:r>
      <w:rPr>
        <w:rFonts w:ascii="Verdana" w:hAnsi="Verdana"/>
        <w:b/>
        <w:sz w:val="20"/>
        <w:szCs w:val="20"/>
      </w:rPr>
      <w:t>.</w:t>
    </w:r>
    <w:r w:rsidR="001D1F8D">
      <w:rPr>
        <w:rFonts w:ascii="Verdana" w:hAnsi="Verdana"/>
        <w:b/>
        <w:sz w:val="20"/>
        <w:szCs w:val="20"/>
      </w:rPr>
      <w:t>0</w:t>
    </w:r>
    <w:r w:rsidR="00671926">
      <w:rPr>
        <w:rFonts w:ascii="Verdana" w:hAnsi="Verdana"/>
        <w:b/>
        <w:sz w:val="20"/>
        <w:szCs w:val="20"/>
      </w:rPr>
      <w:t>3</w:t>
    </w:r>
    <w:r>
      <w:rPr>
        <w:rFonts w:ascii="Verdana" w:hAnsi="Verdana"/>
        <w:b/>
        <w:sz w:val="20"/>
        <w:szCs w:val="20"/>
      </w:rPr>
      <w:t>.201</w:t>
    </w:r>
    <w:r w:rsidR="001D1F8D">
      <w:rPr>
        <w:rFonts w:ascii="Verdana" w:hAnsi="Verdana"/>
        <w:b/>
        <w:sz w:val="20"/>
        <w:szCs w:val="20"/>
      </w:rPr>
      <w:t>7</w:t>
    </w:r>
    <w:r>
      <w:rPr>
        <w:rFonts w:ascii="Verdana" w:hAnsi="Verdana"/>
        <w:b/>
        <w:sz w:val="20"/>
        <w:szCs w:val="20"/>
      </w:rPr>
      <w:t xml:space="preserve"> e vendimit     Ora </w:t>
    </w:r>
    <w:r w:rsidR="00BF38C0">
      <w:rPr>
        <w:rFonts w:ascii="Verdana" w:hAnsi="Verdana"/>
        <w:b/>
        <w:sz w:val="20"/>
        <w:szCs w:val="20"/>
      </w:rPr>
      <w:t>13</w:t>
    </w:r>
    <w:r>
      <w:rPr>
        <w:rFonts w:ascii="Verdana" w:hAnsi="Verdana"/>
        <w:b/>
        <w:sz w:val="20"/>
        <w:szCs w:val="20"/>
      </w:rPr>
      <w:t>:00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730DF7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662A58" w:rsidP="00107BFC">
    <w:pPr>
      <w:tabs>
        <w:tab w:val="left" w:pos="0"/>
      </w:tabs>
      <w:spacing w:line="360" w:lineRule="auto"/>
      <w:jc w:val="center"/>
      <w:rPr>
        <w:rFonts w:ascii="Verdana" w:hAnsi="Verdana"/>
        <w:bCs/>
        <w:sz w:val="16"/>
        <w:szCs w:val="16"/>
      </w:rPr>
    </w:pPr>
    <w:r w:rsidRPr="00C236C1">
      <w:rPr>
        <w:sz w:val="16"/>
        <w:szCs w:val="16"/>
      </w:rPr>
      <w:t xml:space="preserve">     </w:t>
    </w:r>
    <w:r w:rsidRPr="00C236C1">
      <w:rPr>
        <w:rFonts w:ascii="Verdana" w:hAnsi="Verdana"/>
        <w:sz w:val="16"/>
        <w:szCs w:val="16"/>
      </w:rPr>
      <w:t>Për verifikimin e deklarimeve në formularin e vetëdeklarimit të kandidatëve nga listat shumëemërore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>shillat B</w:t>
    </w:r>
    <w:r w:rsidRPr="00C236C1">
      <w:rPr>
        <w:rFonts w:ascii="Verdana" w:hAnsi="Verdana"/>
        <w:sz w:val="16"/>
        <w:szCs w:val="16"/>
      </w:rPr>
      <w:t xml:space="preserve">ashkiak në </w:t>
    </w:r>
    <w:r>
      <w:rPr>
        <w:rFonts w:ascii="Verdana" w:hAnsi="Verdana"/>
        <w:sz w:val="16"/>
        <w:szCs w:val="16"/>
      </w:rPr>
      <w:t>zbatim të  ligjit nr. 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730DF7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F7" w:rsidRDefault="00730DF7" w:rsidP="008706FB">
      <w:pPr>
        <w:spacing w:after="0" w:line="240" w:lineRule="auto"/>
      </w:pPr>
      <w:r>
        <w:separator/>
      </w:r>
    </w:p>
  </w:footnote>
  <w:footnote w:type="continuationSeparator" w:id="0">
    <w:p w:rsidR="00730DF7" w:rsidRDefault="00730DF7" w:rsidP="0087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99F"/>
    <w:multiLevelType w:val="hybridMultilevel"/>
    <w:tmpl w:val="48F0A9CC"/>
    <w:lvl w:ilvl="0" w:tplc="CF02F59E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B"/>
    <w:rsid w:val="00011889"/>
    <w:rsid w:val="00130121"/>
    <w:rsid w:val="001D1F8D"/>
    <w:rsid w:val="00271410"/>
    <w:rsid w:val="00407790"/>
    <w:rsid w:val="00486127"/>
    <w:rsid w:val="004E594A"/>
    <w:rsid w:val="005334D8"/>
    <w:rsid w:val="00662A58"/>
    <w:rsid w:val="00671926"/>
    <w:rsid w:val="0069274F"/>
    <w:rsid w:val="006D22B9"/>
    <w:rsid w:val="00730DF7"/>
    <w:rsid w:val="00733E49"/>
    <w:rsid w:val="00751AC3"/>
    <w:rsid w:val="00785468"/>
    <w:rsid w:val="00864838"/>
    <w:rsid w:val="008706FB"/>
    <w:rsid w:val="008A0C48"/>
    <w:rsid w:val="008F0FEF"/>
    <w:rsid w:val="009A5A92"/>
    <w:rsid w:val="009D5603"/>
    <w:rsid w:val="00B67EDC"/>
    <w:rsid w:val="00BB0488"/>
    <w:rsid w:val="00BF38C0"/>
    <w:rsid w:val="00C50CF6"/>
    <w:rsid w:val="00C6489B"/>
    <w:rsid w:val="00CA014E"/>
    <w:rsid w:val="00DE4C4E"/>
    <w:rsid w:val="00DF7993"/>
    <w:rsid w:val="00EA4AD7"/>
    <w:rsid w:val="00ED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  <w:style w:type="paragraph" w:styleId="BodyText2">
    <w:name w:val="Body Text 2"/>
    <w:basedOn w:val="Normal"/>
    <w:link w:val="BodyText2Char"/>
    <w:rsid w:val="001D1F8D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1D1F8D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  <w:style w:type="paragraph" w:styleId="BodyText2">
    <w:name w:val="Body Text 2"/>
    <w:basedOn w:val="Normal"/>
    <w:link w:val="BodyText2Char"/>
    <w:rsid w:val="001D1F8D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1D1F8D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2016-10-25T11:34:00Z</dcterms:created>
  <dcterms:modified xsi:type="dcterms:W3CDTF">2017-03-15T14:34:00Z</dcterms:modified>
</cp:coreProperties>
</file>