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8C028F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45212295" r:id="rId9"/>
        </w:objec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8C028F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8C028F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8C028F">
        <w:rPr>
          <w:rFonts w:ascii="Verdana" w:eastAsia="MS Mincho" w:hAnsi="Verdana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D7B996F" wp14:editId="79B9F570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706FB" w:rsidRPr="008C028F" w:rsidRDefault="008706FB" w:rsidP="008C028F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  <w:r w:rsidRPr="008C028F">
        <w:rPr>
          <w:rFonts w:ascii="Verdana" w:eastAsia="MS Mincho" w:hAnsi="Verdana" w:cs="Times New Roman"/>
          <w:i/>
          <w:sz w:val="20"/>
          <w:szCs w:val="20"/>
        </w:rPr>
        <w:t xml:space="preserve">     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8C028F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E4C4E" w:rsidRPr="008C028F" w:rsidRDefault="008706FB" w:rsidP="00DE4C4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8C028F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 138/2015 “PËR GARANTIMIN E INTEGRITETIT TË PERSONAVE QË ZGJIDHEN, EMËROHEN OSE USHTROJNË FUNKSIONE PUBLIKE”</w:t>
      </w:r>
    </w:p>
    <w:p w:rsidR="00DE4C4E" w:rsidRPr="008C028F" w:rsidRDefault="00DE4C4E" w:rsidP="00DE4C4E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8706FB" w:rsidRPr="008C028F" w:rsidRDefault="008706FB" w:rsidP="00DE4C4E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8C028F">
        <w:rPr>
          <w:rFonts w:ascii="Verdana" w:eastAsia="MS Mincho" w:hAnsi="Verdana" w:cs="Times New Roman"/>
          <w:bCs/>
          <w:sz w:val="20"/>
          <w:szCs w:val="24"/>
        </w:rPr>
        <w:t>Komisioni Qendror i Zgjed</w:t>
      </w:r>
      <w:r w:rsidR="00733E49" w:rsidRPr="008C028F">
        <w:rPr>
          <w:rFonts w:ascii="Verdana" w:eastAsia="MS Mincho" w:hAnsi="Verdana" w:cs="Times New Roman"/>
          <w:bCs/>
          <w:sz w:val="20"/>
          <w:szCs w:val="24"/>
        </w:rPr>
        <w:t xml:space="preserve">hjeve në mbledhjen e datës </w:t>
      </w:r>
      <w:r w:rsidR="008C028F" w:rsidRPr="008C028F">
        <w:rPr>
          <w:rFonts w:ascii="Verdana" w:eastAsia="MS Mincho" w:hAnsi="Verdana" w:cs="Times New Roman"/>
          <w:bCs/>
          <w:sz w:val="20"/>
          <w:szCs w:val="24"/>
        </w:rPr>
        <w:t>06</w:t>
      </w:r>
      <w:r w:rsidR="00733E49" w:rsidRPr="008C028F">
        <w:rPr>
          <w:rFonts w:ascii="Verdana" w:eastAsia="MS Mincho" w:hAnsi="Verdana" w:cs="Times New Roman"/>
          <w:bCs/>
          <w:sz w:val="20"/>
          <w:szCs w:val="24"/>
        </w:rPr>
        <w:t>.</w:t>
      </w:r>
      <w:r w:rsidR="008C028F" w:rsidRPr="008C028F">
        <w:rPr>
          <w:rFonts w:ascii="Verdana" w:eastAsia="MS Mincho" w:hAnsi="Verdana" w:cs="Times New Roman"/>
          <w:bCs/>
          <w:sz w:val="20"/>
          <w:szCs w:val="24"/>
        </w:rPr>
        <w:t>0</w:t>
      </w:r>
      <w:r w:rsidR="00733E49" w:rsidRPr="008C028F">
        <w:rPr>
          <w:rFonts w:ascii="Verdana" w:eastAsia="MS Mincho" w:hAnsi="Verdana" w:cs="Times New Roman"/>
          <w:bCs/>
          <w:sz w:val="20"/>
          <w:szCs w:val="24"/>
        </w:rPr>
        <w:t>1</w:t>
      </w:r>
      <w:r w:rsidRPr="008C028F">
        <w:rPr>
          <w:rFonts w:ascii="Verdana" w:eastAsia="MS Mincho" w:hAnsi="Verdana" w:cs="Times New Roman"/>
          <w:bCs/>
          <w:sz w:val="20"/>
          <w:szCs w:val="24"/>
        </w:rPr>
        <w:t>.201</w:t>
      </w:r>
      <w:r w:rsidR="008C028F" w:rsidRPr="008C028F">
        <w:rPr>
          <w:rFonts w:ascii="Verdana" w:eastAsia="MS Mincho" w:hAnsi="Verdana" w:cs="Times New Roman"/>
          <w:bCs/>
          <w:sz w:val="20"/>
          <w:szCs w:val="24"/>
        </w:rPr>
        <w:t>7</w:t>
      </w:r>
      <w:r w:rsidRPr="008C028F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E4C4E" w:rsidRPr="008C028F" w:rsidRDefault="008C028F" w:rsidP="00DE4C4E">
      <w:pPr>
        <w:spacing w:after="0" w:line="360" w:lineRule="auto"/>
        <w:ind w:left="-54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="00DE4C4E"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="00DE4C4E"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DE4C4E" w:rsidRPr="008C028F">
        <w:rPr>
          <w:rFonts w:ascii="Verdana" w:eastAsia="Times New Roman" w:hAnsi="Verdana" w:cs="Times New Roman"/>
          <w:noProof/>
          <w:sz w:val="20"/>
          <w:szCs w:val="20"/>
        </w:rPr>
        <w:tab/>
        <w:t>BIBA-</w:t>
      </w:r>
      <w:r w:rsidR="00DE4C4E"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DE4C4E"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DE4C4E" w:rsidRPr="008C028F"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DE4C4E" w:rsidRPr="008C028F" w:rsidRDefault="00DE4C4E" w:rsidP="00DE4C4E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       Hysen</w:t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  <w:t>OSMANAJ-</w:t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  <w:t>Zëvendëskryetar</w:t>
      </w:r>
    </w:p>
    <w:p w:rsidR="00DE4C4E" w:rsidRPr="008C028F" w:rsidRDefault="00DE4C4E" w:rsidP="00DE4C4E">
      <w:pPr>
        <w:spacing w:after="0" w:line="360" w:lineRule="auto"/>
        <w:ind w:left="-54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       Bledar</w:t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DE4C4E" w:rsidRPr="008C028F" w:rsidRDefault="00DE4C4E" w:rsidP="00DE4C4E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       Edlira</w:t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DE4C4E" w:rsidRPr="008C028F" w:rsidRDefault="00DE4C4E" w:rsidP="00DE4C4E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       Gëzim</w:t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DE4C4E" w:rsidRPr="008C028F" w:rsidRDefault="00DE4C4E" w:rsidP="00DE4C4E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      </w:t>
      </w:r>
      <w:r w:rsidR="008C028F"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>Klement</w:t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  <w:t>ZGURI-</w:t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8C028F" w:rsidRPr="008C028F" w:rsidRDefault="00DE4C4E" w:rsidP="008C028F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       Vera</w:t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8C028F" w:rsidRPr="008C028F" w:rsidRDefault="008C028F" w:rsidP="008C028F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4"/>
          <w:szCs w:val="14"/>
        </w:rPr>
      </w:pP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8C028F">
        <w:rPr>
          <w:rFonts w:ascii="Verdana" w:eastAsia="MS Mincho" w:hAnsi="Verdana" w:cs="Times New Roman"/>
          <w:sz w:val="20"/>
          <w:szCs w:val="20"/>
        </w:rPr>
        <w:t>Shqyrtoi ç</w:t>
      </w:r>
      <w:r w:rsidRPr="008C028F">
        <w:rPr>
          <w:rFonts w:ascii="Verdana" w:eastAsia="MS Mincho" w:hAnsi="Verdana" w:cs="Times New Roman"/>
          <w:bCs/>
          <w:sz w:val="20"/>
          <w:szCs w:val="20"/>
        </w:rPr>
        <w:t>ë</w:t>
      </w:r>
      <w:r w:rsidRPr="008C028F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8C028F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8C028F">
        <w:rPr>
          <w:rFonts w:ascii="Verdana" w:eastAsia="MS Mincho" w:hAnsi="Verdana" w:cs="Times New Roman"/>
          <w:sz w:val="20"/>
          <w:szCs w:val="20"/>
        </w:rPr>
        <w:t xml:space="preserve"> </w:t>
      </w:r>
      <w:r w:rsidRPr="008C028F">
        <w:rPr>
          <w:rFonts w:ascii="Verdana" w:eastAsia="MS Mincho" w:hAnsi="Verdana" w:cs="Times New Roman"/>
          <w:sz w:val="20"/>
          <w:szCs w:val="20"/>
        </w:rPr>
        <w:tab/>
      </w:r>
      <w:r w:rsidRPr="008C028F">
        <w:rPr>
          <w:rFonts w:ascii="Verdana" w:hAnsi="Verdana"/>
          <w:sz w:val="20"/>
          <w:szCs w:val="20"/>
        </w:rPr>
        <w:t>Për verifikimin e deklarimeve në formularin e vetëdeklarimit të kandidatëve nga listat shumëemërore për këshillat bashkiak në zbatim të  ligjit nr. 138/2015 ‘Për garantimin e integritetit të personave që zgjidhen, emërohen ose ushtrojnë funksione publike”</w:t>
      </w:r>
      <w:r w:rsidRPr="008C028F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8C028F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8C028F">
        <w:rPr>
          <w:rFonts w:ascii="Verdana" w:eastAsia="MS Mincho" w:hAnsi="Verdana" w:cs="Times New Roman"/>
          <w:b/>
          <w:sz w:val="20"/>
          <w:szCs w:val="20"/>
        </w:rPr>
        <w:tab/>
      </w:r>
      <w:r w:rsidRPr="008C028F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11, i ligjit 138/2015,           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8C028F">
        <w:rPr>
          <w:rFonts w:ascii="Verdana" w:eastAsia="MS Mincho" w:hAnsi="Verdana" w:cs="Times New Roman"/>
          <w:sz w:val="20"/>
          <w:szCs w:val="20"/>
        </w:rPr>
        <w:t>KQZ</w:t>
      </w:r>
      <w:r w:rsidRPr="008C028F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8C028F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8C028F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8706FB" w:rsidRPr="008C028F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028F">
        <w:rPr>
          <w:rFonts w:ascii="Verdana" w:hAnsi="Verdana"/>
          <w:sz w:val="20"/>
          <w:szCs w:val="20"/>
        </w:rPr>
        <w:t xml:space="preserve">Disa këshilla bashkiake kanë njoftuar KQZ-në për krijimin e vakancave për arsye të dorëheqjeve ose humbjes së mandatit nga disa këshilltarë. </w:t>
      </w:r>
    </w:p>
    <w:p w:rsidR="008706FB" w:rsidRPr="008C028F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028F">
        <w:rPr>
          <w:rFonts w:ascii="Verdana" w:hAnsi="Verdana"/>
          <w:sz w:val="20"/>
          <w:szCs w:val="20"/>
        </w:rPr>
        <w:t>Referuar nenit 11 të ligjit 138/2015, “Për garantimin e integritetit të personave që zgjidhen, emërohen ose ushtrojnë funksione publike”, vetëdeklarimi dhe verifikimi i kushteve të të dhënave në përputhje me këtë ligj, kryhet për çdo kandidat të listës shumëemërore për zgjedhjet pararendëse, për këshillin bashkiak, të cilit i takon të marrë mandatin e këshilltarit për vendin vakantë.</w:t>
      </w:r>
    </w:p>
    <w:p w:rsidR="008706FB" w:rsidRPr="008C028F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028F">
        <w:rPr>
          <w:rFonts w:ascii="Verdana" w:hAnsi="Verdana"/>
          <w:sz w:val="20"/>
          <w:szCs w:val="20"/>
        </w:rPr>
        <w:t>Kandidatët për këshilltarë përcaktuar në bazë të listave shumemërore të subjekteve përkatëse kanë plotësuar e depozituar në KQZ formularët e vetëdeklarimit si organi kompetent për administrimin, verifikimin, zbatimin e ndalimeve për zgjedhjen dhe emërimin në funksionin publike ku përfshihet dhe funksioni i këshilltarit të bashkisë.</w:t>
      </w:r>
    </w:p>
    <w:p w:rsidR="0069274F" w:rsidRPr="008C028F" w:rsidRDefault="0069274F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028F">
        <w:rPr>
          <w:rFonts w:ascii="Verdana" w:hAnsi="Verdana"/>
          <w:sz w:val="20"/>
          <w:szCs w:val="20"/>
        </w:rPr>
        <w:t xml:space="preserve">Nga verifikimi i </w:t>
      </w:r>
      <w:r w:rsidR="00C50CF6" w:rsidRPr="008C028F">
        <w:rPr>
          <w:rFonts w:ascii="Verdana" w:hAnsi="Verdana"/>
          <w:sz w:val="20"/>
          <w:szCs w:val="20"/>
        </w:rPr>
        <w:t>formular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>ve t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 xml:space="preserve"> vet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>deklarimit, t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733E49" w:rsidRPr="008C028F">
        <w:rPr>
          <w:rFonts w:ascii="Verdana" w:hAnsi="Verdana"/>
          <w:sz w:val="20"/>
          <w:szCs w:val="20"/>
        </w:rPr>
        <w:t xml:space="preserve"> tre</w:t>
      </w:r>
      <w:r w:rsidR="00C50CF6" w:rsidRPr="008C028F">
        <w:rPr>
          <w:rFonts w:ascii="Verdana" w:hAnsi="Verdana"/>
          <w:sz w:val="20"/>
          <w:szCs w:val="20"/>
        </w:rPr>
        <w:t xml:space="preserve"> kandidat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>ve p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>r k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 xml:space="preserve">shillat bashkiak rezulton se nuk 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>sht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 xml:space="preserve"> deklaruar asnj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 xml:space="preserve"> e dh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>n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 xml:space="preserve"> q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 xml:space="preserve"> ka t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 xml:space="preserve"> b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>j me parashikimet p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>r ndalime n</w:t>
      </w:r>
      <w:r w:rsidR="004E594A" w:rsidRPr="008C028F">
        <w:rPr>
          <w:rFonts w:ascii="Verdana" w:hAnsi="Verdana"/>
          <w:sz w:val="20"/>
          <w:szCs w:val="20"/>
        </w:rPr>
        <w:t>ë</w:t>
      </w:r>
      <w:r w:rsidR="00C50CF6" w:rsidRPr="008C028F">
        <w:rPr>
          <w:rFonts w:ascii="Verdana" w:hAnsi="Verdana"/>
          <w:sz w:val="20"/>
          <w:szCs w:val="20"/>
        </w:rPr>
        <w:t xml:space="preserve"> ligjin nr.138/2015.</w:t>
      </w:r>
    </w:p>
    <w:p w:rsidR="008706FB" w:rsidRPr="008C028F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028F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 17/2016 “Për përcaktimin e rregullave të detajuara mbi zbatimin e ndalimeve të parashikuara në ligjin nr.138/2015”, KQZ ka kërkuar informacion nga zyra e gjendjes civile dhe zyra e gjendjes gjyqësore, për kandidatët për anëtar të këshillave bashkiak,  që kanë dorëzuar formularët e vetëdeklarimit në KQZ, si dhe ka bërë publikimin e formularëve të vëtëdeklarimit në faqen zyrtare të internetit.</w:t>
      </w:r>
    </w:p>
    <w:p w:rsidR="008706FB" w:rsidRPr="008C028F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028F">
        <w:rPr>
          <w:rFonts w:ascii="Verdana" w:hAnsi="Verdana"/>
          <w:sz w:val="20"/>
          <w:szCs w:val="20"/>
        </w:rPr>
        <w:t>Në përgjigje të shkresës, zyra e gjendjes gjyqësore ka dërguar në KQZ, veri</w:t>
      </w:r>
      <w:r w:rsidR="00733E49" w:rsidRPr="008C028F">
        <w:rPr>
          <w:rFonts w:ascii="Verdana" w:hAnsi="Verdana"/>
          <w:sz w:val="20"/>
          <w:szCs w:val="20"/>
        </w:rPr>
        <w:t>fikim i gjendjes gjyqësore për 3</w:t>
      </w:r>
      <w:r w:rsidRPr="008C028F">
        <w:rPr>
          <w:rFonts w:ascii="Verdana" w:hAnsi="Verdana"/>
          <w:sz w:val="20"/>
          <w:szCs w:val="20"/>
        </w:rPr>
        <w:t xml:space="preserve"> kandidat për anëtar në këshillat</w:t>
      </w:r>
      <w:r w:rsidR="00733E49" w:rsidRPr="008C028F">
        <w:rPr>
          <w:rFonts w:ascii="Verdana" w:hAnsi="Verdana"/>
          <w:sz w:val="20"/>
          <w:szCs w:val="20"/>
        </w:rPr>
        <w:t xml:space="preserve"> bashkiak, sipas </w:t>
      </w:r>
      <w:r w:rsidRPr="008C028F">
        <w:rPr>
          <w:rFonts w:ascii="Verdana" w:hAnsi="Verdana"/>
          <w:sz w:val="20"/>
          <w:szCs w:val="20"/>
        </w:rPr>
        <w:t xml:space="preserve"> tyre rezultojnë  të padënuar nga gjykatat sh</w:t>
      </w:r>
      <w:r w:rsidR="00733E49" w:rsidRPr="008C028F">
        <w:rPr>
          <w:rFonts w:ascii="Verdana" w:hAnsi="Verdana"/>
          <w:sz w:val="20"/>
          <w:szCs w:val="20"/>
        </w:rPr>
        <w:t xml:space="preserve">qiptare. </w:t>
      </w:r>
    </w:p>
    <w:p w:rsidR="008706FB" w:rsidRPr="008C028F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028F">
        <w:rPr>
          <w:rFonts w:ascii="Verdana" w:hAnsi="Verdana"/>
          <w:sz w:val="20"/>
          <w:szCs w:val="20"/>
        </w:rPr>
        <w:t xml:space="preserve">Referuar nenit 49 të ligjit 139/2015, “Për vetëqeverisjen vendore” këshilli bashkiak ka kompetencën për dhënien e mandatit, anëtarit të këshillit bashkiak. </w:t>
      </w:r>
    </w:p>
    <w:p w:rsidR="008706FB" w:rsidRPr="008C028F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028F">
        <w:rPr>
          <w:rFonts w:ascii="Verdana" w:hAnsi="Verdana"/>
          <w:sz w:val="20"/>
          <w:szCs w:val="20"/>
        </w:rPr>
        <w:t>KQZ, referuar pikës 2, paragrafi i fundit, të Kreut V të vendimit 17/2016</w:t>
      </w:r>
      <w:r w:rsidR="00733E49" w:rsidRPr="008C028F">
        <w:rPr>
          <w:rFonts w:ascii="Verdana" w:hAnsi="Verdana"/>
          <w:sz w:val="20"/>
          <w:szCs w:val="20"/>
        </w:rPr>
        <w:t xml:space="preserve"> të Kuvendit konstaton se për 3</w:t>
      </w:r>
      <w:r w:rsidRPr="008C028F">
        <w:rPr>
          <w:rFonts w:ascii="Verdana" w:hAnsi="Verdana"/>
          <w:sz w:val="20"/>
          <w:szCs w:val="20"/>
        </w:rPr>
        <w:t xml:space="preserve"> kandidat</w:t>
      </w:r>
      <w:r w:rsidR="00C6489B" w:rsidRPr="008C028F">
        <w:rPr>
          <w:rFonts w:ascii="Verdana" w:hAnsi="Verdana"/>
          <w:sz w:val="20"/>
          <w:szCs w:val="20"/>
        </w:rPr>
        <w:t>ë</w:t>
      </w:r>
      <w:r w:rsidRPr="008C028F">
        <w:rPr>
          <w:rFonts w:ascii="Verdana" w:hAnsi="Verdana"/>
          <w:sz w:val="20"/>
          <w:szCs w:val="20"/>
        </w:rPr>
        <w:t>t per keshilltarë bashkie të dhënat e të cilëve nuk përbëjnë kusht për mos zgjedhjen e kandidatëve në funksionin e këshilltarit, duhet vazhdojnë procedurat për dhënie mandati nga këshillat bashkiak përkatës dhe vazhdimin e procedurave të mëtejshme</w:t>
      </w:r>
      <w:r w:rsidR="004E594A" w:rsidRPr="008C028F">
        <w:rPr>
          <w:rFonts w:ascii="Verdana" w:hAnsi="Verdana"/>
          <w:sz w:val="20"/>
          <w:szCs w:val="20"/>
        </w:rPr>
        <w:t xml:space="preserve"> per verifikim.</w:t>
      </w:r>
    </w:p>
    <w:p w:rsidR="008706FB" w:rsidRPr="008C028F" w:rsidRDefault="008706FB" w:rsidP="008706FB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8C028F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8C028F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i Ligjit nr. 10019 datë 29.12.2008  “Kodi Zgjedhor i Republikës së Shqipërisë’’, i ndryshuar; nenin 11, i ligjit 138/2015,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8C028F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8C028F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751AC3" w:rsidRPr="008C028F" w:rsidRDefault="00751AC3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8C028F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kandidatëve të listave shumemërore, për plotësimin e vendeve vakantë në këshillat bashkiak, sipas lidhjes bashkëlidhur këtij vendimi. </w:t>
      </w:r>
    </w:p>
    <w:p w:rsidR="008C028F" w:rsidRPr="008C028F" w:rsidRDefault="008C028F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bookmarkStart w:id="0" w:name="_GoBack"/>
      <w:bookmarkEnd w:id="0"/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8C028F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8C028F" w:rsidRPr="008C028F" w:rsidRDefault="008C028F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33E49" w:rsidRPr="008C028F" w:rsidRDefault="008C028F" w:rsidP="008C028F">
      <w:pPr>
        <w:spacing w:after="0" w:line="600" w:lineRule="auto"/>
        <w:ind w:left="-450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      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 xml:space="preserve">Denar 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>BIBA-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  <w:t>Kryetar</w:t>
      </w:r>
    </w:p>
    <w:p w:rsidR="00733E49" w:rsidRPr="008C028F" w:rsidRDefault="008C028F" w:rsidP="008C028F">
      <w:pPr>
        <w:spacing w:after="0" w:line="600" w:lineRule="auto"/>
        <w:ind w:left="-45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>Hysen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>OSMANAJ-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bCs/>
          <w:noProof/>
          <w:sz w:val="20"/>
          <w:szCs w:val="20"/>
        </w:rPr>
        <w:t>Zëvendëskryetar</w:t>
      </w:r>
    </w:p>
    <w:p w:rsidR="00733E49" w:rsidRPr="008C028F" w:rsidRDefault="008C028F" w:rsidP="008C028F">
      <w:pPr>
        <w:spacing w:after="0" w:line="600" w:lineRule="auto"/>
        <w:ind w:left="-450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>Bledar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>SKËNDERI-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  <w:t>Anëtar</w:t>
      </w:r>
    </w:p>
    <w:p w:rsidR="00733E49" w:rsidRPr="008C028F" w:rsidRDefault="008C028F" w:rsidP="008C028F">
      <w:pPr>
        <w:spacing w:after="0" w:line="600" w:lineRule="auto"/>
        <w:ind w:left="-45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>Edlira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  <w:t>JORGAQI-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  <w:t>Anëtare</w:t>
      </w:r>
    </w:p>
    <w:p w:rsidR="00733E49" w:rsidRPr="008C028F" w:rsidRDefault="00733E49" w:rsidP="008C028F">
      <w:pPr>
        <w:spacing w:after="0" w:line="600" w:lineRule="auto"/>
        <w:ind w:left="-450"/>
        <w:rPr>
          <w:rFonts w:ascii="Verdana" w:eastAsia="Times New Roman" w:hAnsi="Verdana" w:cs="Times New Roman"/>
          <w:b/>
          <w:sz w:val="20"/>
          <w:szCs w:val="20"/>
        </w:rPr>
      </w:pPr>
      <w:r w:rsidRPr="008C028F">
        <w:rPr>
          <w:rFonts w:ascii="Verdana" w:eastAsia="Times New Roman" w:hAnsi="Verdana" w:cs="Times New Roman"/>
          <w:b/>
          <w:sz w:val="20"/>
          <w:szCs w:val="20"/>
        </w:rPr>
        <w:t xml:space="preserve">      Gëzim</w:t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  <w:t>VELESHNJA-</w:t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  <w:t>Anëtar</w:t>
      </w:r>
    </w:p>
    <w:p w:rsidR="00733E49" w:rsidRPr="008C028F" w:rsidRDefault="00733E49" w:rsidP="008C028F">
      <w:pPr>
        <w:spacing w:after="0" w:line="600" w:lineRule="auto"/>
        <w:ind w:left="-450"/>
        <w:rPr>
          <w:rFonts w:ascii="Verdana" w:eastAsia="Times New Roman" w:hAnsi="Verdana" w:cs="Times New Roman"/>
          <w:b/>
          <w:sz w:val="20"/>
          <w:szCs w:val="20"/>
        </w:rPr>
      </w:pPr>
      <w:r w:rsidRPr="008C028F">
        <w:rPr>
          <w:rFonts w:ascii="Verdana" w:eastAsia="Times New Roman" w:hAnsi="Verdana" w:cs="Times New Roman"/>
          <w:b/>
          <w:sz w:val="20"/>
          <w:szCs w:val="20"/>
        </w:rPr>
        <w:t xml:space="preserve">      Klement</w:t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  <w:t>ZGURI-</w:t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  <w:t>Anëtar</w:t>
      </w:r>
    </w:p>
    <w:p w:rsidR="00011889" w:rsidRPr="008C028F" w:rsidRDefault="00733E49" w:rsidP="008C028F">
      <w:pPr>
        <w:spacing w:after="0" w:line="600" w:lineRule="auto"/>
        <w:ind w:left="-450"/>
        <w:rPr>
          <w:rFonts w:ascii="Verdana" w:eastAsia="Times New Roman" w:hAnsi="Verdana" w:cs="Times New Roman"/>
          <w:b/>
          <w:sz w:val="20"/>
          <w:szCs w:val="20"/>
        </w:rPr>
      </w:pPr>
      <w:r w:rsidRPr="008C028F">
        <w:rPr>
          <w:rFonts w:ascii="Verdana" w:eastAsia="Times New Roman" w:hAnsi="Verdana" w:cs="Times New Roman"/>
          <w:b/>
          <w:sz w:val="20"/>
          <w:szCs w:val="20"/>
        </w:rPr>
        <w:t xml:space="preserve">      Vera</w:t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  <w:t>SHTJEFNI-</w:t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  <w:t>Anëtare</w:t>
      </w:r>
    </w:p>
    <w:sectPr w:rsidR="00011889" w:rsidRPr="008C028F" w:rsidSect="008C028F">
      <w:footerReference w:type="default" r:id="rId10"/>
      <w:pgSz w:w="12240" w:h="15840"/>
      <w:pgMar w:top="630" w:right="1080" w:bottom="126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18" w:rsidRDefault="00DC4D18" w:rsidP="008706FB">
      <w:pPr>
        <w:spacing w:after="0" w:line="240" w:lineRule="auto"/>
      </w:pPr>
      <w:r>
        <w:separator/>
      </w:r>
    </w:p>
  </w:endnote>
  <w:endnote w:type="continuationSeparator" w:id="0">
    <w:p w:rsidR="00DC4D18" w:rsidRDefault="00DC4D18" w:rsidP="0087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662A58" w:rsidP="00BF19BF">
    <w:pPr>
      <w:pStyle w:val="Footer"/>
    </w:pPr>
    <w:r>
      <w:t>________________________________________________________________________________</w:t>
    </w:r>
  </w:p>
  <w:p w:rsidR="00861DE4" w:rsidRPr="009C4DF5" w:rsidRDefault="00662A58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11F7E2A4" wp14:editId="6DBE5A9C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662A58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Nr . </w:t>
    </w:r>
    <w:r w:rsidR="008C028F">
      <w:rPr>
        <w:rFonts w:ascii="Verdana" w:hAnsi="Verdana"/>
        <w:b/>
        <w:sz w:val="20"/>
        <w:szCs w:val="20"/>
      </w:rPr>
      <w:t>4</w:t>
    </w:r>
    <w:r w:rsidRPr="009C4DF5">
      <w:rPr>
        <w:rFonts w:ascii="Verdana" w:hAnsi="Verdana"/>
        <w:b/>
        <w:sz w:val="20"/>
        <w:szCs w:val="20"/>
      </w:rPr>
      <w:t xml:space="preserve"> i vendimit         </w:t>
    </w:r>
    <w:r>
      <w:rPr>
        <w:rFonts w:ascii="Verdana" w:hAnsi="Verdana"/>
        <w:b/>
        <w:sz w:val="20"/>
        <w:szCs w:val="20"/>
      </w:rPr>
      <w:t xml:space="preserve">Data </w:t>
    </w:r>
    <w:r w:rsidR="008C028F">
      <w:rPr>
        <w:rFonts w:ascii="Verdana" w:hAnsi="Verdana"/>
        <w:b/>
        <w:sz w:val="20"/>
        <w:szCs w:val="20"/>
      </w:rPr>
      <w:t>06</w:t>
    </w:r>
    <w:r>
      <w:rPr>
        <w:rFonts w:ascii="Verdana" w:hAnsi="Verdana"/>
        <w:b/>
        <w:sz w:val="20"/>
        <w:szCs w:val="20"/>
      </w:rPr>
      <w:t>.</w:t>
    </w:r>
    <w:r w:rsidR="008C028F">
      <w:rPr>
        <w:rFonts w:ascii="Verdana" w:hAnsi="Verdana"/>
        <w:b/>
        <w:sz w:val="20"/>
        <w:szCs w:val="20"/>
      </w:rPr>
      <w:t>0</w:t>
    </w:r>
    <w:r w:rsidR="00733E49">
      <w:rPr>
        <w:rFonts w:ascii="Verdana" w:hAnsi="Verdana"/>
        <w:b/>
        <w:sz w:val="20"/>
        <w:szCs w:val="20"/>
      </w:rPr>
      <w:t>1</w:t>
    </w:r>
    <w:r>
      <w:rPr>
        <w:rFonts w:ascii="Verdana" w:hAnsi="Verdana"/>
        <w:b/>
        <w:sz w:val="20"/>
        <w:szCs w:val="20"/>
      </w:rPr>
      <w:t xml:space="preserve">.2016 e vendimit     Ora </w:t>
    </w:r>
    <w:r w:rsidR="008C028F">
      <w:rPr>
        <w:rFonts w:ascii="Verdana" w:hAnsi="Verdana"/>
        <w:b/>
        <w:sz w:val="20"/>
        <w:szCs w:val="20"/>
      </w:rPr>
      <w:t>12</w:t>
    </w:r>
    <w:r>
      <w:rPr>
        <w:rFonts w:ascii="Verdana" w:hAnsi="Verdana"/>
        <w:b/>
        <w:sz w:val="20"/>
        <w:szCs w:val="20"/>
      </w:rPr>
      <w:t>:00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DC4D18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662A58" w:rsidP="00107BFC">
    <w:pPr>
      <w:tabs>
        <w:tab w:val="left" w:pos="0"/>
      </w:tabs>
      <w:spacing w:line="360" w:lineRule="auto"/>
      <w:jc w:val="center"/>
      <w:rPr>
        <w:rFonts w:ascii="Verdana" w:hAnsi="Verdana"/>
        <w:bCs/>
        <w:sz w:val="16"/>
        <w:szCs w:val="16"/>
      </w:rPr>
    </w:pPr>
    <w:r w:rsidRPr="00C236C1">
      <w:rPr>
        <w:sz w:val="16"/>
        <w:szCs w:val="16"/>
      </w:rPr>
      <w:t xml:space="preserve">     </w:t>
    </w: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shumëemërore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>shillat 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 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DC4D18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18" w:rsidRDefault="00DC4D18" w:rsidP="008706FB">
      <w:pPr>
        <w:spacing w:after="0" w:line="240" w:lineRule="auto"/>
      </w:pPr>
      <w:r>
        <w:separator/>
      </w:r>
    </w:p>
  </w:footnote>
  <w:footnote w:type="continuationSeparator" w:id="0">
    <w:p w:rsidR="00DC4D18" w:rsidRDefault="00DC4D18" w:rsidP="0087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99F"/>
    <w:multiLevelType w:val="hybridMultilevel"/>
    <w:tmpl w:val="48F0A9CC"/>
    <w:lvl w:ilvl="0" w:tplc="CF02F59E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B"/>
    <w:rsid w:val="00011889"/>
    <w:rsid w:val="00407790"/>
    <w:rsid w:val="00486127"/>
    <w:rsid w:val="004E594A"/>
    <w:rsid w:val="00662A58"/>
    <w:rsid w:val="0069274F"/>
    <w:rsid w:val="006D22B9"/>
    <w:rsid w:val="00733E49"/>
    <w:rsid w:val="00751AC3"/>
    <w:rsid w:val="008706FB"/>
    <w:rsid w:val="008C028F"/>
    <w:rsid w:val="008F0FEF"/>
    <w:rsid w:val="00B67EDC"/>
    <w:rsid w:val="00BB0488"/>
    <w:rsid w:val="00C50CF6"/>
    <w:rsid w:val="00C6489B"/>
    <w:rsid w:val="00CA014E"/>
    <w:rsid w:val="00DC4D18"/>
    <w:rsid w:val="00DE4C4E"/>
    <w:rsid w:val="00E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2016-10-25T11:34:00Z</dcterms:created>
  <dcterms:modified xsi:type="dcterms:W3CDTF">2017-01-06T11:52:00Z</dcterms:modified>
</cp:coreProperties>
</file>